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13" w:rsidRPr="006F0459" w:rsidRDefault="007C0F13" w:rsidP="00F90EF1">
      <w:pPr>
        <w:pStyle w:val="Nagwek3"/>
        <w:rPr>
          <w:rFonts w:ascii="Times New Roman" w:hAnsi="Times New Roman"/>
          <w:sz w:val="22"/>
          <w:szCs w:val="22"/>
        </w:rPr>
      </w:pPr>
    </w:p>
    <w:p w:rsidR="00CF103C" w:rsidRPr="006F0459" w:rsidRDefault="00CF103C" w:rsidP="00CF103C">
      <w:pPr>
        <w:tabs>
          <w:tab w:val="center" w:pos="4896"/>
          <w:tab w:val="right" w:pos="9432"/>
        </w:tabs>
        <w:rPr>
          <w:b/>
          <w:i w:val="0"/>
          <w:sz w:val="22"/>
          <w:szCs w:val="22"/>
        </w:rPr>
      </w:pPr>
    </w:p>
    <w:p w:rsidR="00CF103C" w:rsidRPr="006F0459" w:rsidRDefault="00CF103C" w:rsidP="00CF103C">
      <w:pPr>
        <w:tabs>
          <w:tab w:val="center" w:pos="4896"/>
          <w:tab w:val="right" w:pos="9432"/>
        </w:tabs>
        <w:rPr>
          <w:b/>
          <w:i w:val="0"/>
          <w:sz w:val="22"/>
          <w:szCs w:val="22"/>
        </w:rPr>
      </w:pPr>
    </w:p>
    <w:p w:rsidR="00CF103C" w:rsidRDefault="00CF103C" w:rsidP="00CF103C">
      <w:pPr>
        <w:pStyle w:val="Nagwek1"/>
        <w:tabs>
          <w:tab w:val="clear" w:pos="360"/>
          <w:tab w:val="clear" w:pos="9356"/>
          <w:tab w:val="num" w:pos="0"/>
          <w:tab w:val="center" w:pos="4896"/>
          <w:tab w:val="right" w:pos="9432"/>
        </w:tabs>
        <w:spacing w:before="0" w:after="0"/>
        <w:rPr>
          <w:rFonts w:ascii="Times New Roman" w:hAnsi="Times New Roman"/>
          <w:shadow/>
          <w:sz w:val="22"/>
          <w:szCs w:val="22"/>
        </w:rPr>
      </w:pPr>
      <w:r w:rsidRPr="006F0459">
        <w:rPr>
          <w:rFonts w:ascii="Times New Roman" w:hAnsi="Times New Roman"/>
          <w:shadow/>
          <w:sz w:val="22"/>
          <w:szCs w:val="22"/>
        </w:rPr>
        <w:t>SPECYFIKACJA ISTOTNYCH WARUNKÓW ZAMÓWIENIA</w:t>
      </w:r>
    </w:p>
    <w:p w:rsidR="005A22AB" w:rsidRPr="005A22AB" w:rsidRDefault="005A22AB" w:rsidP="005A22AB"/>
    <w:p w:rsidR="00CA181A" w:rsidRPr="006F0459" w:rsidRDefault="005A22AB" w:rsidP="003A5E83">
      <w:pPr>
        <w:autoSpaceDE w:val="0"/>
        <w:autoSpaceDN w:val="0"/>
        <w:adjustRightInd w:val="0"/>
        <w:jc w:val="center"/>
        <w:rPr>
          <w:i w:val="0"/>
          <w:spacing w:val="0"/>
          <w:sz w:val="22"/>
          <w:szCs w:val="22"/>
          <w:lang w:eastAsia="pl-PL"/>
        </w:rPr>
      </w:pPr>
      <w:r w:rsidRPr="00BD6E48">
        <w:rPr>
          <w:rFonts w:ascii="Arial" w:eastAsia="Calibri" w:hAnsi="Arial" w:cs="Arial"/>
          <w:bCs/>
          <w:szCs w:val="24"/>
          <w:lang w:eastAsia="en-US"/>
        </w:rPr>
        <w:t>„</w:t>
      </w:r>
      <w:r w:rsidRPr="00BD6E48">
        <w:rPr>
          <w:rFonts w:ascii="Arial" w:eastAsia="Calibri" w:hAnsi="Arial" w:cs="Arial"/>
          <w:b/>
          <w:bCs/>
          <w:szCs w:val="24"/>
          <w:lang w:eastAsia="en-US"/>
        </w:rPr>
        <w:t xml:space="preserve">Udzielenie kredytu  długoterminowego w kwocie </w:t>
      </w:r>
      <w:r>
        <w:rPr>
          <w:rFonts w:ascii="Arial" w:eastAsia="Calibri" w:hAnsi="Arial" w:cs="Arial"/>
          <w:b/>
          <w:bCs/>
          <w:szCs w:val="24"/>
          <w:lang w:eastAsia="en-US"/>
        </w:rPr>
        <w:t xml:space="preserve">1.585.000 </w:t>
      </w:r>
      <w:r w:rsidRPr="00BD6E48">
        <w:rPr>
          <w:rFonts w:ascii="Arial" w:eastAsia="Calibri" w:hAnsi="Arial" w:cs="Arial"/>
          <w:b/>
          <w:bCs/>
          <w:szCs w:val="24"/>
          <w:lang w:eastAsia="en-US"/>
        </w:rPr>
        <w:t xml:space="preserve"> PLN  z przeznaczeniem</w:t>
      </w:r>
      <w:r w:rsidRPr="00BD6E48">
        <w:rPr>
          <w:rFonts w:ascii="Arial" w:hAnsi="Arial" w:cs="Arial"/>
          <w:b/>
          <w:bCs/>
          <w:szCs w:val="24"/>
        </w:rPr>
        <w:t xml:space="preserve"> na</w:t>
      </w:r>
      <w:r w:rsidR="003A5E83" w:rsidRPr="003A5E83">
        <w:rPr>
          <w:rFonts w:ascii="Arial" w:hAnsi="Arial" w:cs="Arial"/>
          <w:b/>
          <w:bCs/>
          <w:szCs w:val="24"/>
        </w:rPr>
        <w:t xml:space="preserve"> </w:t>
      </w:r>
      <w:r w:rsidR="003A5E83">
        <w:rPr>
          <w:rFonts w:ascii="Arial" w:hAnsi="Arial" w:cs="Arial"/>
          <w:b/>
          <w:bCs/>
          <w:szCs w:val="24"/>
        </w:rPr>
        <w:t>s</w:t>
      </w:r>
      <w:r w:rsidR="003A5E83" w:rsidRPr="00BD6E48">
        <w:rPr>
          <w:rFonts w:ascii="Arial" w:hAnsi="Arial" w:cs="Arial"/>
          <w:b/>
          <w:bCs/>
          <w:szCs w:val="24"/>
        </w:rPr>
        <w:t>finansowanie planowanego deficytu</w:t>
      </w:r>
      <w:r w:rsidR="003A5E83">
        <w:rPr>
          <w:rFonts w:ascii="Arial" w:hAnsi="Arial" w:cs="Arial"/>
          <w:b/>
          <w:bCs/>
          <w:szCs w:val="24"/>
        </w:rPr>
        <w:t xml:space="preserve"> oraz</w:t>
      </w:r>
      <w:r w:rsidRPr="00BD6E48">
        <w:rPr>
          <w:rFonts w:ascii="Arial" w:hAnsi="Arial" w:cs="Arial"/>
          <w:b/>
          <w:bCs/>
          <w:szCs w:val="24"/>
        </w:rPr>
        <w:t xml:space="preserve"> spłatę wcześniej zaciągniętych zobowiązań z tytułu kredytów i pożyczek </w:t>
      </w:r>
    </w:p>
    <w:p w:rsidR="00D43CCC" w:rsidRDefault="00484A4B" w:rsidP="00D43CCC">
      <w:pPr>
        <w:tabs>
          <w:tab w:val="center" w:pos="4896"/>
          <w:tab w:val="right" w:pos="9432"/>
        </w:tabs>
        <w:rPr>
          <w:i w:val="0"/>
          <w:sz w:val="22"/>
          <w:szCs w:val="22"/>
        </w:rPr>
      </w:pPr>
      <w:r w:rsidRPr="006F0459">
        <w:rPr>
          <w:i w:val="0"/>
          <w:sz w:val="22"/>
          <w:szCs w:val="22"/>
        </w:rPr>
        <w:t xml:space="preserve">CPV </w:t>
      </w:r>
    </w:p>
    <w:p w:rsidR="005A22AB" w:rsidRPr="00B112F7" w:rsidRDefault="005A22AB" w:rsidP="005A22AB">
      <w:pPr>
        <w:tabs>
          <w:tab w:val="left" w:pos="142"/>
        </w:tabs>
        <w:spacing w:line="360" w:lineRule="auto"/>
        <w:jc w:val="both"/>
        <w:rPr>
          <w:rFonts w:ascii="Arial" w:hAnsi="Arial" w:cs="Arial"/>
          <w:bCs/>
        </w:rPr>
      </w:pPr>
      <w:r w:rsidRPr="00B112F7">
        <w:rPr>
          <w:rFonts w:ascii="Arial" w:hAnsi="Arial" w:cs="Arial"/>
          <w:bCs/>
        </w:rPr>
        <w:t>66113000-5 Usługi udzielania kredytu</w:t>
      </w:r>
    </w:p>
    <w:p w:rsidR="00484A4B" w:rsidRPr="006F0459" w:rsidRDefault="00484A4B" w:rsidP="00CF103C">
      <w:pPr>
        <w:tabs>
          <w:tab w:val="center" w:pos="4896"/>
          <w:tab w:val="right" w:pos="9432"/>
        </w:tabs>
        <w:rPr>
          <w:b/>
          <w:i w:val="0"/>
          <w:sz w:val="22"/>
          <w:szCs w:val="22"/>
        </w:rPr>
      </w:pPr>
    </w:p>
    <w:p w:rsidR="00B25E2F" w:rsidRPr="006F0459" w:rsidRDefault="00B25E2F" w:rsidP="00CF103C">
      <w:pPr>
        <w:tabs>
          <w:tab w:val="center" w:pos="4896"/>
          <w:tab w:val="right" w:pos="9432"/>
        </w:tabs>
        <w:rPr>
          <w:b/>
          <w:i w:val="0"/>
          <w:sz w:val="22"/>
          <w:szCs w:val="22"/>
        </w:rPr>
      </w:pPr>
    </w:p>
    <w:p w:rsidR="007C0F13" w:rsidRPr="006F0459" w:rsidRDefault="00BB283B" w:rsidP="00CF103C">
      <w:pPr>
        <w:tabs>
          <w:tab w:val="center" w:pos="4896"/>
          <w:tab w:val="right" w:pos="9432"/>
        </w:tabs>
        <w:rPr>
          <w:b/>
          <w:i w:val="0"/>
          <w:sz w:val="22"/>
          <w:szCs w:val="22"/>
        </w:rPr>
      </w:pPr>
      <w:r w:rsidRPr="006F0459">
        <w:rPr>
          <w:b/>
          <w:i w:val="0"/>
          <w:sz w:val="22"/>
          <w:szCs w:val="22"/>
        </w:rPr>
        <w:t xml:space="preserve">Znak: </w:t>
      </w:r>
      <w:r w:rsidR="00C5147D" w:rsidRPr="006F0459">
        <w:rPr>
          <w:i w:val="0"/>
          <w:sz w:val="22"/>
          <w:szCs w:val="22"/>
        </w:rPr>
        <w:t>ZPiPF</w:t>
      </w:r>
      <w:r w:rsidR="005A22AB">
        <w:rPr>
          <w:i w:val="0"/>
          <w:sz w:val="22"/>
          <w:szCs w:val="22"/>
        </w:rPr>
        <w:t>.14</w:t>
      </w:r>
      <w:r w:rsidR="00977E3B">
        <w:rPr>
          <w:i w:val="0"/>
          <w:sz w:val="22"/>
          <w:szCs w:val="22"/>
        </w:rPr>
        <w:t xml:space="preserve">. </w:t>
      </w:r>
      <w:r w:rsidR="00170FDF" w:rsidRPr="006F0459">
        <w:rPr>
          <w:i w:val="0"/>
          <w:sz w:val="22"/>
          <w:szCs w:val="22"/>
        </w:rPr>
        <w:t>201</w:t>
      </w:r>
      <w:r w:rsidR="00B25E2F" w:rsidRPr="006F0459">
        <w:rPr>
          <w:i w:val="0"/>
          <w:sz w:val="22"/>
          <w:szCs w:val="22"/>
        </w:rPr>
        <w:t>7</w:t>
      </w:r>
      <w:r w:rsidR="00170FDF" w:rsidRPr="006F0459">
        <w:rPr>
          <w:i w:val="0"/>
          <w:sz w:val="22"/>
          <w:szCs w:val="22"/>
        </w:rPr>
        <w:t xml:space="preserve"> </w:t>
      </w:r>
      <w:r w:rsidR="005B345A" w:rsidRPr="006F0459">
        <w:rPr>
          <w:i w:val="0"/>
          <w:sz w:val="22"/>
          <w:szCs w:val="22"/>
        </w:rPr>
        <w:t xml:space="preserve"> </w:t>
      </w:r>
    </w:p>
    <w:p w:rsidR="007C0F13" w:rsidRPr="006F0459" w:rsidRDefault="007C0F13"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5E4FAA" w:rsidRPr="006F0459" w:rsidRDefault="005E4FAA"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71A74" w:rsidP="00966F65">
      <w:pPr>
        <w:tabs>
          <w:tab w:val="center" w:pos="4896"/>
          <w:tab w:val="right" w:pos="9432"/>
        </w:tabs>
        <w:rPr>
          <w:b/>
          <w:i w:val="0"/>
          <w:sz w:val="22"/>
          <w:szCs w:val="22"/>
        </w:rPr>
      </w:pPr>
      <w:r w:rsidRPr="006F0459">
        <w:rPr>
          <w:b/>
          <w:i w:val="0"/>
          <w:sz w:val="22"/>
          <w:szCs w:val="22"/>
        </w:rPr>
        <w:t xml:space="preserve">ZATWIERDZONO  </w:t>
      </w:r>
      <w:r w:rsidR="00063F17" w:rsidRPr="006F0459">
        <w:rPr>
          <w:b/>
          <w:i w:val="0"/>
          <w:sz w:val="22"/>
          <w:szCs w:val="22"/>
        </w:rPr>
        <w:t>w dni</w:t>
      </w:r>
      <w:r w:rsidR="005B345A" w:rsidRPr="006F0459">
        <w:rPr>
          <w:b/>
          <w:i w:val="0"/>
          <w:sz w:val="22"/>
          <w:szCs w:val="22"/>
        </w:rPr>
        <w:t xml:space="preserve">u  </w:t>
      </w:r>
      <w:r w:rsidR="005A22AB">
        <w:rPr>
          <w:b/>
          <w:i w:val="0"/>
          <w:sz w:val="22"/>
          <w:szCs w:val="22"/>
        </w:rPr>
        <w:t>22</w:t>
      </w:r>
      <w:r w:rsidR="003A2B53">
        <w:rPr>
          <w:b/>
          <w:i w:val="0"/>
          <w:sz w:val="22"/>
          <w:szCs w:val="22"/>
        </w:rPr>
        <w:t>.</w:t>
      </w:r>
      <w:r w:rsidR="009E25AE">
        <w:rPr>
          <w:b/>
          <w:i w:val="0"/>
          <w:sz w:val="22"/>
          <w:szCs w:val="22"/>
        </w:rPr>
        <w:t xml:space="preserve">11. </w:t>
      </w:r>
      <w:r w:rsidR="00F15580" w:rsidRPr="006F0459">
        <w:rPr>
          <w:b/>
          <w:i w:val="0"/>
          <w:sz w:val="22"/>
          <w:szCs w:val="22"/>
        </w:rPr>
        <w:t xml:space="preserve">2017 </w:t>
      </w:r>
      <w:r w:rsidR="00170FDF" w:rsidRPr="006F0459">
        <w:rPr>
          <w:b/>
          <w:i w:val="0"/>
          <w:sz w:val="22"/>
          <w:szCs w:val="22"/>
        </w:rPr>
        <w:t xml:space="preserve"> rok </w:t>
      </w:r>
      <w:r w:rsidR="00063F17" w:rsidRPr="006F0459">
        <w:rPr>
          <w:b/>
          <w:i w:val="0"/>
          <w:sz w:val="22"/>
          <w:szCs w:val="22"/>
        </w:rPr>
        <w:t xml:space="preserve"> </w:t>
      </w: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b/>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7C0F13" w:rsidP="00966F65">
      <w:pPr>
        <w:tabs>
          <w:tab w:val="center" w:pos="4896"/>
          <w:tab w:val="right" w:pos="9432"/>
        </w:tabs>
        <w:rPr>
          <w:i w:val="0"/>
          <w:sz w:val="22"/>
          <w:szCs w:val="22"/>
        </w:rPr>
      </w:pPr>
    </w:p>
    <w:p w:rsidR="007C0F13" w:rsidRPr="006F0459" w:rsidRDefault="00E675D1" w:rsidP="00E675D1">
      <w:pPr>
        <w:tabs>
          <w:tab w:val="left" w:pos="2445"/>
        </w:tabs>
        <w:rPr>
          <w:i w:val="0"/>
          <w:sz w:val="22"/>
          <w:szCs w:val="22"/>
        </w:rPr>
      </w:pPr>
      <w:r>
        <w:rPr>
          <w:i w:val="0"/>
          <w:sz w:val="22"/>
          <w:szCs w:val="22"/>
        </w:rPr>
        <w:tab/>
      </w:r>
    </w:p>
    <w:p w:rsidR="007C0F13" w:rsidRPr="006F0459" w:rsidRDefault="007C0F13" w:rsidP="00222943">
      <w:pPr>
        <w:tabs>
          <w:tab w:val="center" w:pos="4896"/>
          <w:tab w:val="right" w:pos="9432"/>
        </w:tabs>
        <w:jc w:val="right"/>
        <w:rPr>
          <w:i w:val="0"/>
          <w:sz w:val="22"/>
          <w:szCs w:val="22"/>
        </w:rPr>
      </w:pP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r>
      <w:r w:rsidRPr="006F0459">
        <w:rPr>
          <w:i w:val="0"/>
          <w:sz w:val="22"/>
          <w:szCs w:val="22"/>
        </w:rPr>
        <w:tab/>
        <w:t>...........................................</w:t>
      </w:r>
    </w:p>
    <w:p w:rsidR="007C0F13" w:rsidRPr="006F0459" w:rsidRDefault="007C0F13"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b/>
          <w:i w:val="0"/>
          <w:sz w:val="22"/>
          <w:szCs w:val="22"/>
        </w:rPr>
      </w:pPr>
    </w:p>
    <w:p w:rsidR="00AE5BFD" w:rsidRPr="006F0459" w:rsidRDefault="00AE5BFD" w:rsidP="00966F65">
      <w:pPr>
        <w:tabs>
          <w:tab w:val="center" w:pos="4896"/>
          <w:tab w:val="right" w:pos="9432"/>
        </w:tabs>
        <w:rPr>
          <w:i w:val="0"/>
          <w:sz w:val="22"/>
          <w:szCs w:val="22"/>
        </w:rPr>
      </w:pPr>
    </w:p>
    <w:p w:rsidR="00FF44FC" w:rsidRPr="006F0459" w:rsidRDefault="00FF44FC"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CA181A" w:rsidRPr="006F0459" w:rsidRDefault="00CA181A"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F15580" w:rsidRDefault="00F15580" w:rsidP="00966F65">
      <w:pPr>
        <w:tabs>
          <w:tab w:val="center" w:pos="4896"/>
          <w:tab w:val="right" w:pos="9432"/>
        </w:tabs>
        <w:rPr>
          <w:i w:val="0"/>
          <w:sz w:val="22"/>
          <w:szCs w:val="22"/>
        </w:rPr>
      </w:pPr>
    </w:p>
    <w:p w:rsidR="00437B28" w:rsidRPr="006F0459" w:rsidRDefault="00437B28" w:rsidP="00966F65">
      <w:pPr>
        <w:tabs>
          <w:tab w:val="center" w:pos="4896"/>
          <w:tab w:val="right" w:pos="9432"/>
        </w:tabs>
        <w:rPr>
          <w:i w:val="0"/>
          <w:sz w:val="22"/>
          <w:szCs w:val="22"/>
        </w:rPr>
      </w:pPr>
    </w:p>
    <w:p w:rsidR="00F15580" w:rsidRPr="006F0459" w:rsidRDefault="00F15580" w:rsidP="00966F65">
      <w:pPr>
        <w:tabs>
          <w:tab w:val="center" w:pos="4896"/>
          <w:tab w:val="right" w:pos="9432"/>
        </w:tabs>
        <w:rPr>
          <w:i w:val="0"/>
          <w:sz w:val="22"/>
          <w:szCs w:val="22"/>
        </w:rPr>
      </w:pPr>
    </w:p>
    <w:p w:rsidR="00C56F77" w:rsidRPr="006F0459" w:rsidRDefault="00C56F77" w:rsidP="00966F65">
      <w:pPr>
        <w:tabs>
          <w:tab w:val="center" w:pos="4896"/>
          <w:tab w:val="right" w:pos="9432"/>
        </w:tabs>
        <w:rPr>
          <w:i w:val="0"/>
          <w:sz w:val="22"/>
          <w:szCs w:val="22"/>
        </w:rPr>
      </w:pPr>
    </w:p>
    <w:p w:rsidR="005A22AB" w:rsidRDefault="005A22AB"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p>
    <w:p w:rsidR="005A22AB" w:rsidRDefault="005A22AB"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p>
    <w:p w:rsidR="007C0F13" w:rsidRPr="006F0459" w:rsidRDefault="007C0F13" w:rsidP="00966F65">
      <w:pPr>
        <w:pStyle w:val="Nagwek1"/>
        <w:tabs>
          <w:tab w:val="clear" w:pos="360"/>
          <w:tab w:val="clear" w:pos="9356"/>
          <w:tab w:val="num" w:pos="0"/>
          <w:tab w:val="center" w:pos="4896"/>
          <w:tab w:val="right" w:pos="9432"/>
        </w:tabs>
        <w:spacing w:before="0" w:after="0"/>
        <w:jc w:val="left"/>
        <w:rPr>
          <w:rFonts w:ascii="Times New Roman" w:hAnsi="Times New Roman"/>
          <w:spacing w:val="-3"/>
          <w:sz w:val="22"/>
          <w:szCs w:val="22"/>
        </w:rPr>
      </w:pPr>
      <w:r w:rsidRPr="006F0459">
        <w:rPr>
          <w:rFonts w:ascii="Times New Roman" w:hAnsi="Times New Roman"/>
          <w:spacing w:val="-3"/>
          <w:sz w:val="22"/>
          <w:szCs w:val="22"/>
        </w:rPr>
        <w:t>Informacje ogólne</w:t>
      </w:r>
    </w:p>
    <w:p w:rsidR="007C0F13" w:rsidRPr="006F0459" w:rsidRDefault="007C0F13" w:rsidP="00966F65">
      <w:pPr>
        <w:tabs>
          <w:tab w:val="center" w:pos="4896"/>
          <w:tab w:val="right" w:pos="9432"/>
        </w:tabs>
        <w:rPr>
          <w:i w:val="0"/>
          <w:sz w:val="22"/>
          <w:szCs w:val="22"/>
        </w:rPr>
      </w:pPr>
    </w:p>
    <w:p w:rsidR="00BB283B" w:rsidRPr="006F0459" w:rsidRDefault="00BB283B" w:rsidP="00966F65">
      <w:pPr>
        <w:tabs>
          <w:tab w:val="center" w:pos="4896"/>
          <w:tab w:val="right" w:pos="9432"/>
        </w:tabs>
        <w:rPr>
          <w:b/>
          <w:i w:val="0"/>
          <w:sz w:val="22"/>
          <w:szCs w:val="22"/>
        </w:rPr>
      </w:pPr>
      <w:r w:rsidRPr="006F0459">
        <w:rPr>
          <w:b/>
          <w:i w:val="0"/>
          <w:sz w:val="22"/>
          <w:szCs w:val="22"/>
        </w:rPr>
        <w:t>Wstęp</w:t>
      </w:r>
    </w:p>
    <w:p w:rsidR="00BB283B" w:rsidRPr="006F0459" w:rsidRDefault="00BB283B" w:rsidP="00966F65">
      <w:pPr>
        <w:rPr>
          <w:i w:val="0"/>
          <w:sz w:val="22"/>
          <w:szCs w:val="22"/>
        </w:rPr>
      </w:pPr>
    </w:p>
    <w:p w:rsidR="002278C1" w:rsidRPr="006F0459" w:rsidRDefault="00BB283B" w:rsidP="00966F65">
      <w:pPr>
        <w:numPr>
          <w:ilvl w:val="0"/>
          <w:numId w:val="5"/>
        </w:numPr>
        <w:rPr>
          <w:i w:val="0"/>
          <w:sz w:val="22"/>
          <w:szCs w:val="22"/>
        </w:rPr>
      </w:pPr>
      <w:r w:rsidRPr="006F0459">
        <w:rPr>
          <w:i w:val="0"/>
          <w:sz w:val="22"/>
          <w:szCs w:val="22"/>
        </w:rPr>
        <w:t xml:space="preserve">Proces przetargowy będzie prowadzony zgodnie z procedurą przetargu nieograniczonego przewidzianego w polskim prawie zamówień publicznych – Ustawa z dnia 29 stycznia 2004r. Prawo Zamówień Publicznych </w:t>
      </w:r>
      <w:r w:rsidR="00D66FF0" w:rsidRPr="006F0459">
        <w:rPr>
          <w:i w:val="0"/>
          <w:sz w:val="22"/>
          <w:szCs w:val="22"/>
        </w:rPr>
        <w:t xml:space="preserve"> </w:t>
      </w:r>
      <w:r w:rsidR="00CC0C56">
        <w:rPr>
          <w:i w:val="0"/>
          <w:sz w:val="22"/>
          <w:szCs w:val="22"/>
        </w:rPr>
        <w:t>(Dz. U. z 2017,poz.1579</w:t>
      </w:r>
      <w:r w:rsidR="00F15580" w:rsidRPr="006F0459">
        <w:rPr>
          <w:i w:val="0"/>
          <w:sz w:val="22"/>
          <w:szCs w:val="22"/>
        </w:rPr>
        <w:t xml:space="preserve"> </w:t>
      </w:r>
      <w:r w:rsidR="00726B04" w:rsidRPr="006F0459">
        <w:rPr>
          <w:i w:val="0"/>
          <w:sz w:val="22"/>
          <w:szCs w:val="22"/>
        </w:rPr>
        <w:t xml:space="preserve"> z poźn. zm)</w:t>
      </w:r>
      <w:r w:rsidR="0083688D" w:rsidRPr="006F0459">
        <w:rPr>
          <w:i w:val="0"/>
          <w:sz w:val="22"/>
          <w:szCs w:val="22"/>
        </w:rPr>
        <w:t xml:space="preserve">  o udzielenie zamówienia mogą ubiegać się wyłącznie </w:t>
      </w:r>
      <w:r w:rsidRPr="006F0459">
        <w:rPr>
          <w:i w:val="0"/>
          <w:sz w:val="22"/>
          <w:szCs w:val="22"/>
        </w:rPr>
        <w:t>Wykonawcy, których oferta odpowiada zasadom określonym w prawie zamówień publicznych i spełnia wymagania określone w niniejszej specyfikacji.</w:t>
      </w:r>
      <w:r w:rsidRPr="006F0459">
        <w:rPr>
          <w:i w:val="0"/>
          <w:sz w:val="22"/>
          <w:szCs w:val="22"/>
        </w:rPr>
        <w:br/>
      </w:r>
    </w:p>
    <w:p w:rsidR="008C1A07" w:rsidRPr="006F0459" w:rsidRDefault="00BB283B" w:rsidP="008C1A07">
      <w:pPr>
        <w:numPr>
          <w:ilvl w:val="0"/>
          <w:numId w:val="5"/>
        </w:numPr>
        <w:rPr>
          <w:i w:val="0"/>
          <w:sz w:val="22"/>
          <w:szCs w:val="22"/>
        </w:rPr>
      </w:pPr>
      <w:r w:rsidRPr="006F0459">
        <w:rPr>
          <w:b/>
          <w:i w:val="0"/>
          <w:sz w:val="22"/>
          <w:szCs w:val="22"/>
        </w:rPr>
        <w:t>Podstawa prawna opracowania specyfikacji istotnych warunków zamówienia</w:t>
      </w:r>
      <w:r w:rsidR="00C74B2B" w:rsidRPr="006F0459">
        <w:rPr>
          <w:i w:val="0"/>
          <w:sz w:val="22"/>
          <w:szCs w:val="22"/>
        </w:rPr>
        <w:br/>
      </w:r>
      <w:r w:rsidR="008C1A07" w:rsidRPr="006F0459">
        <w:rPr>
          <w:i w:val="0"/>
          <w:sz w:val="22"/>
          <w:szCs w:val="22"/>
        </w:rPr>
        <w:t xml:space="preserve">2.1.Do udzielenia  niniejszego zamówienia stosuje się przepisy ustawy z dnia 29 stycznia 2004 roku Prawo zamówień publicznych zwanej dalej </w:t>
      </w:r>
      <w:r w:rsidR="008C1A07" w:rsidRPr="006F0459">
        <w:rPr>
          <w:sz w:val="22"/>
          <w:szCs w:val="22"/>
        </w:rPr>
        <w:t xml:space="preserve">ustawą </w:t>
      </w:r>
      <w:r w:rsidR="008C1A07" w:rsidRPr="006F0459">
        <w:rPr>
          <w:i w:val="0"/>
          <w:sz w:val="22"/>
          <w:szCs w:val="22"/>
        </w:rPr>
        <w:t xml:space="preserve">oraz w sprawach nieuregulowanych niniejszą ustawa  Kodeks Cywilny. </w:t>
      </w:r>
    </w:p>
    <w:p w:rsidR="00C74B2B" w:rsidRPr="006F0459" w:rsidRDefault="00C74B2B" w:rsidP="00726B04">
      <w:pPr>
        <w:suppressAutoHyphens w:val="0"/>
        <w:autoSpaceDE w:val="0"/>
        <w:autoSpaceDN w:val="0"/>
        <w:adjustRightInd w:val="0"/>
        <w:rPr>
          <w:i w:val="0"/>
          <w:sz w:val="22"/>
          <w:szCs w:val="22"/>
        </w:rPr>
      </w:pPr>
    </w:p>
    <w:p w:rsidR="00C74B2B" w:rsidRPr="006F0459" w:rsidRDefault="00C74B2B" w:rsidP="00966F65">
      <w:pPr>
        <w:ind w:left="360"/>
        <w:rPr>
          <w:i w:val="0"/>
          <w:sz w:val="22"/>
          <w:szCs w:val="22"/>
        </w:rPr>
      </w:pPr>
      <w:r w:rsidRPr="006F0459">
        <w:rPr>
          <w:i w:val="0"/>
          <w:sz w:val="22"/>
          <w:szCs w:val="22"/>
        </w:rPr>
        <w:t xml:space="preserve">    </w:t>
      </w:r>
      <w:r w:rsidR="00BB283B" w:rsidRPr="006F0459">
        <w:rPr>
          <w:i w:val="0"/>
          <w:sz w:val="22"/>
          <w:szCs w:val="22"/>
        </w:rPr>
        <w:t>2.</w:t>
      </w:r>
      <w:r w:rsidR="008C1A07" w:rsidRPr="006F0459">
        <w:rPr>
          <w:i w:val="0"/>
          <w:sz w:val="22"/>
          <w:szCs w:val="22"/>
        </w:rPr>
        <w:t xml:space="preserve">2. </w:t>
      </w:r>
      <w:r w:rsidR="00BB283B" w:rsidRPr="006F0459">
        <w:rPr>
          <w:i w:val="0"/>
          <w:sz w:val="22"/>
          <w:szCs w:val="22"/>
        </w:rPr>
        <w:t xml:space="preserve">Wykonawca winien zapoznać się z kompletem dokumentów, składającym się na </w:t>
      </w:r>
    </w:p>
    <w:p w:rsidR="007C0F13" w:rsidRPr="006F0459" w:rsidRDefault="00C74B2B" w:rsidP="0062699C">
      <w:pPr>
        <w:ind w:left="360"/>
        <w:rPr>
          <w:b/>
          <w:i w:val="0"/>
          <w:color w:val="000000"/>
          <w:sz w:val="22"/>
          <w:szCs w:val="22"/>
        </w:rPr>
      </w:pPr>
      <w:r w:rsidRPr="006F0459">
        <w:rPr>
          <w:i w:val="0"/>
          <w:sz w:val="22"/>
          <w:szCs w:val="22"/>
        </w:rPr>
        <w:t xml:space="preserve">    </w:t>
      </w:r>
      <w:r w:rsidR="00BB283B" w:rsidRPr="006F0459">
        <w:rPr>
          <w:i w:val="0"/>
          <w:sz w:val="22"/>
          <w:szCs w:val="22"/>
        </w:rPr>
        <w:t>Specyfikację Istotnych Warunków Zamówienia.</w:t>
      </w:r>
    </w:p>
    <w:p w:rsidR="001A385A" w:rsidRPr="006F0459" w:rsidRDefault="001A385A" w:rsidP="000E4C60">
      <w:pPr>
        <w:pStyle w:val="Nagwek3"/>
        <w:keepNext w:val="0"/>
        <w:widowControl w:val="0"/>
        <w:tabs>
          <w:tab w:val="num" w:pos="0"/>
        </w:tabs>
        <w:spacing w:line="360" w:lineRule="auto"/>
        <w:ind w:firstLine="0"/>
        <w:rPr>
          <w:rFonts w:ascii="Times New Roman" w:hAnsi="Times New Roman"/>
          <w:b w:val="0"/>
          <w:sz w:val="22"/>
          <w:szCs w:val="22"/>
        </w:rPr>
      </w:pPr>
      <w:r w:rsidRPr="006F0459">
        <w:rPr>
          <w:rFonts w:ascii="Times New Roman" w:hAnsi="Times New Roman"/>
          <w:b w:val="0"/>
          <w:sz w:val="22"/>
          <w:szCs w:val="22"/>
        </w:rPr>
        <w:t>3.Użyte w Specyfikacji terminy mają następujące znaczenie:</w:t>
      </w:r>
    </w:p>
    <w:p w:rsidR="001A385A" w:rsidRPr="006F0459" w:rsidRDefault="001A385A" w:rsidP="001A385A">
      <w:pPr>
        <w:pStyle w:val="Nagwek4"/>
        <w:tabs>
          <w:tab w:val="num" w:pos="0"/>
        </w:tabs>
        <w:rPr>
          <w:b w:val="0"/>
          <w:sz w:val="22"/>
          <w:szCs w:val="22"/>
        </w:rPr>
      </w:pPr>
      <w:r w:rsidRPr="006F0459">
        <w:rPr>
          <w:b w:val="0"/>
          <w:sz w:val="22"/>
          <w:szCs w:val="22"/>
        </w:rPr>
        <w:t xml:space="preserve">             3.1. Zamawiający” – Gmina Boniewo</w:t>
      </w:r>
    </w:p>
    <w:p w:rsidR="001A385A" w:rsidRPr="006F0459" w:rsidRDefault="001A385A" w:rsidP="001A385A">
      <w:pPr>
        <w:pStyle w:val="Nagwek4"/>
        <w:tabs>
          <w:tab w:val="num" w:pos="0"/>
        </w:tabs>
        <w:rPr>
          <w:b w:val="0"/>
          <w:sz w:val="22"/>
          <w:szCs w:val="22"/>
        </w:rPr>
      </w:pPr>
      <w:r w:rsidRPr="006F0459">
        <w:rPr>
          <w:b w:val="0"/>
          <w:sz w:val="22"/>
          <w:szCs w:val="22"/>
        </w:rPr>
        <w:t xml:space="preserve">             3.2 „Postępowanie” – postępowanie prowadzone przez Zamawiającego na podstawie  </w:t>
      </w:r>
    </w:p>
    <w:p w:rsidR="001A385A" w:rsidRPr="006F0459" w:rsidRDefault="001A385A" w:rsidP="001A385A">
      <w:pPr>
        <w:pStyle w:val="Nagwek4"/>
        <w:tabs>
          <w:tab w:val="num" w:pos="0"/>
        </w:tabs>
        <w:rPr>
          <w:b w:val="0"/>
          <w:sz w:val="22"/>
          <w:szCs w:val="22"/>
        </w:rPr>
      </w:pPr>
      <w:r w:rsidRPr="006F0459">
        <w:rPr>
          <w:b w:val="0"/>
          <w:sz w:val="22"/>
          <w:szCs w:val="22"/>
        </w:rPr>
        <w:t xml:space="preserve">                       niniejszej Specyfikacji.</w:t>
      </w:r>
    </w:p>
    <w:p w:rsidR="001A385A" w:rsidRPr="006F0459" w:rsidRDefault="001A385A" w:rsidP="001A385A">
      <w:pPr>
        <w:pStyle w:val="Nagwek4"/>
        <w:tabs>
          <w:tab w:val="num" w:pos="0"/>
        </w:tabs>
        <w:rPr>
          <w:b w:val="0"/>
          <w:sz w:val="22"/>
          <w:szCs w:val="22"/>
        </w:rPr>
      </w:pPr>
      <w:r w:rsidRPr="006F0459">
        <w:rPr>
          <w:b w:val="0"/>
          <w:sz w:val="22"/>
          <w:szCs w:val="22"/>
        </w:rPr>
        <w:t xml:space="preserve">             3.3 „SIWZ” – niniejsza Specyfikacja Istotnych Warunków Zamówienia.</w:t>
      </w:r>
    </w:p>
    <w:p w:rsidR="001A385A" w:rsidRPr="006F0459" w:rsidRDefault="000E4C60" w:rsidP="001A385A">
      <w:pPr>
        <w:pStyle w:val="Nagwek4"/>
        <w:tabs>
          <w:tab w:val="num" w:pos="0"/>
        </w:tabs>
        <w:rPr>
          <w:b w:val="0"/>
          <w:sz w:val="22"/>
          <w:szCs w:val="22"/>
        </w:rPr>
      </w:pPr>
      <w:r w:rsidRPr="006F0459">
        <w:rPr>
          <w:b w:val="0"/>
          <w:sz w:val="22"/>
          <w:szCs w:val="22"/>
        </w:rPr>
        <w:t xml:space="preserve">             3.</w:t>
      </w:r>
      <w:r w:rsidR="001A385A" w:rsidRPr="006F0459">
        <w:rPr>
          <w:b w:val="0"/>
          <w:sz w:val="22"/>
          <w:szCs w:val="22"/>
        </w:rPr>
        <w:t xml:space="preserve">4  „Ustawa”lub „Pzp” - ustawa z dnia 29 stycznia 2004 r. - Prawo zamówień    </w:t>
      </w:r>
    </w:p>
    <w:p w:rsidR="001A385A" w:rsidRPr="006F0459" w:rsidRDefault="001A385A" w:rsidP="001A385A">
      <w:pPr>
        <w:pStyle w:val="Nagwek4"/>
        <w:tabs>
          <w:tab w:val="num" w:pos="0"/>
        </w:tabs>
        <w:rPr>
          <w:b w:val="0"/>
          <w:sz w:val="22"/>
          <w:szCs w:val="22"/>
        </w:rPr>
      </w:pPr>
      <w:r w:rsidRPr="006F0459">
        <w:rPr>
          <w:b w:val="0"/>
          <w:sz w:val="22"/>
          <w:szCs w:val="22"/>
        </w:rPr>
        <w:t xml:space="preserve">                      publicznych. </w:t>
      </w:r>
    </w:p>
    <w:p w:rsidR="00CA181A" w:rsidRPr="006F0459" w:rsidRDefault="00916FD5" w:rsidP="00916FD5">
      <w:pPr>
        <w:pStyle w:val="Nagwek"/>
        <w:rPr>
          <w:i w:val="0"/>
          <w:sz w:val="22"/>
          <w:szCs w:val="22"/>
        </w:rPr>
      </w:pPr>
      <w:r w:rsidRPr="006F0459">
        <w:rPr>
          <w:i w:val="0"/>
          <w:sz w:val="22"/>
          <w:szCs w:val="22"/>
        </w:rPr>
        <w:t xml:space="preserve">           </w:t>
      </w:r>
      <w:r w:rsidR="000E4C60" w:rsidRPr="006F0459">
        <w:rPr>
          <w:i w:val="0"/>
          <w:sz w:val="22"/>
          <w:szCs w:val="22"/>
        </w:rPr>
        <w:t xml:space="preserve">  3</w:t>
      </w:r>
      <w:r w:rsidR="001A385A" w:rsidRPr="006F0459">
        <w:rPr>
          <w:i w:val="0"/>
          <w:sz w:val="22"/>
          <w:szCs w:val="22"/>
        </w:rPr>
        <w:t>.5 „Zamówienie</w:t>
      </w:r>
      <w:r w:rsidR="004821DF" w:rsidRPr="006F0459">
        <w:rPr>
          <w:i w:val="0"/>
          <w:sz w:val="22"/>
          <w:szCs w:val="22"/>
        </w:rPr>
        <w:t xml:space="preserve"> publiczne </w:t>
      </w:r>
      <w:r w:rsidR="001A385A" w:rsidRPr="006F0459">
        <w:rPr>
          <w:i w:val="0"/>
          <w:sz w:val="22"/>
          <w:szCs w:val="22"/>
        </w:rPr>
        <w:t xml:space="preserve">” – należy przez to rozumieć </w:t>
      </w:r>
      <w:r w:rsidR="00B41696" w:rsidRPr="006F0459">
        <w:rPr>
          <w:i w:val="0"/>
          <w:sz w:val="22"/>
          <w:szCs w:val="22"/>
        </w:rPr>
        <w:t>należy przez to rozum</w:t>
      </w:r>
      <w:r w:rsidR="004821DF" w:rsidRPr="006F0459">
        <w:rPr>
          <w:i w:val="0"/>
          <w:sz w:val="22"/>
          <w:szCs w:val="22"/>
        </w:rPr>
        <w:t xml:space="preserve">ieć </w:t>
      </w:r>
      <w:r w:rsidR="00B41696" w:rsidRPr="006F0459">
        <w:rPr>
          <w:i w:val="0"/>
          <w:sz w:val="22"/>
          <w:szCs w:val="22"/>
        </w:rPr>
        <w:t>u</w:t>
      </w:r>
      <w:r w:rsidR="004821DF" w:rsidRPr="006F0459">
        <w:rPr>
          <w:i w:val="0"/>
          <w:sz w:val="22"/>
          <w:szCs w:val="22"/>
        </w:rPr>
        <w:t xml:space="preserve">mowę </w:t>
      </w:r>
      <w:r w:rsidR="00CA181A" w:rsidRPr="006F0459">
        <w:rPr>
          <w:i w:val="0"/>
          <w:sz w:val="22"/>
          <w:szCs w:val="22"/>
        </w:rPr>
        <w:t xml:space="preserve"> </w:t>
      </w:r>
    </w:p>
    <w:p w:rsidR="00CA181A" w:rsidRPr="006F0459" w:rsidRDefault="00CA181A" w:rsidP="005A2F68">
      <w:pPr>
        <w:pStyle w:val="Nagwek"/>
        <w:jc w:val="center"/>
        <w:rPr>
          <w:i w:val="0"/>
          <w:sz w:val="22"/>
          <w:szCs w:val="22"/>
        </w:rPr>
      </w:pPr>
      <w:r w:rsidRPr="006F0459">
        <w:rPr>
          <w:i w:val="0"/>
          <w:sz w:val="22"/>
          <w:szCs w:val="22"/>
        </w:rPr>
        <w:t xml:space="preserve">                 </w:t>
      </w:r>
      <w:r w:rsidR="004821DF" w:rsidRPr="006F0459">
        <w:rPr>
          <w:i w:val="0"/>
          <w:sz w:val="22"/>
          <w:szCs w:val="22"/>
        </w:rPr>
        <w:t>odpłatną zawieraną między Z</w:t>
      </w:r>
      <w:r w:rsidR="00B41696" w:rsidRPr="006F0459">
        <w:rPr>
          <w:i w:val="0"/>
          <w:sz w:val="22"/>
          <w:szCs w:val="22"/>
        </w:rPr>
        <w:t xml:space="preserve">amawiającym a Wykonawcą, której przedmiotem  </w:t>
      </w:r>
      <w:r w:rsidR="004821DF" w:rsidRPr="006F0459">
        <w:rPr>
          <w:i w:val="0"/>
          <w:sz w:val="22"/>
          <w:szCs w:val="22"/>
        </w:rPr>
        <w:t xml:space="preserve">są </w:t>
      </w:r>
    </w:p>
    <w:p w:rsidR="003A5E83" w:rsidRPr="006F0459" w:rsidRDefault="005A22AB" w:rsidP="003A5E83">
      <w:pPr>
        <w:autoSpaceDE w:val="0"/>
        <w:autoSpaceDN w:val="0"/>
        <w:adjustRightInd w:val="0"/>
        <w:jc w:val="center"/>
        <w:rPr>
          <w:i w:val="0"/>
          <w:spacing w:val="0"/>
          <w:sz w:val="22"/>
          <w:szCs w:val="22"/>
          <w:lang w:eastAsia="pl-PL"/>
        </w:rPr>
      </w:pPr>
      <w:r>
        <w:rPr>
          <w:sz w:val="22"/>
          <w:szCs w:val="22"/>
        </w:rPr>
        <w:t xml:space="preserve">usługi </w:t>
      </w:r>
      <w:r w:rsidR="00B41696" w:rsidRPr="006F0459">
        <w:rPr>
          <w:sz w:val="22"/>
          <w:szCs w:val="22"/>
        </w:rPr>
        <w:t xml:space="preserve"> związane z realizacją zadania </w:t>
      </w:r>
      <w:r w:rsidR="003A5E83" w:rsidRPr="00BD6E48">
        <w:rPr>
          <w:rFonts w:ascii="Arial" w:eastAsia="Calibri" w:hAnsi="Arial" w:cs="Arial"/>
          <w:bCs/>
          <w:szCs w:val="24"/>
          <w:lang w:eastAsia="en-US"/>
        </w:rPr>
        <w:t>„</w:t>
      </w:r>
      <w:r w:rsidR="003A5E83" w:rsidRPr="00BD6E48">
        <w:rPr>
          <w:rFonts w:ascii="Arial" w:eastAsia="Calibri" w:hAnsi="Arial" w:cs="Arial"/>
          <w:b/>
          <w:bCs/>
          <w:szCs w:val="24"/>
          <w:lang w:eastAsia="en-US"/>
        </w:rPr>
        <w:t xml:space="preserve">Udzielenie kredytu  długoterminowego w kwocie </w:t>
      </w:r>
      <w:r w:rsidR="003A5E83">
        <w:rPr>
          <w:rFonts w:ascii="Arial" w:eastAsia="Calibri" w:hAnsi="Arial" w:cs="Arial"/>
          <w:b/>
          <w:bCs/>
          <w:szCs w:val="24"/>
          <w:lang w:eastAsia="en-US"/>
        </w:rPr>
        <w:t xml:space="preserve">1.585.000 </w:t>
      </w:r>
      <w:r w:rsidR="003A5E83" w:rsidRPr="00BD6E48">
        <w:rPr>
          <w:rFonts w:ascii="Arial" w:eastAsia="Calibri" w:hAnsi="Arial" w:cs="Arial"/>
          <w:b/>
          <w:bCs/>
          <w:szCs w:val="24"/>
          <w:lang w:eastAsia="en-US"/>
        </w:rPr>
        <w:t xml:space="preserve"> PLN  z przeznaczeniem</w:t>
      </w:r>
      <w:r w:rsidR="003A5E83" w:rsidRPr="00BD6E48">
        <w:rPr>
          <w:rFonts w:ascii="Arial" w:hAnsi="Arial" w:cs="Arial"/>
          <w:b/>
          <w:bCs/>
          <w:szCs w:val="24"/>
        </w:rPr>
        <w:t xml:space="preserve"> na</w:t>
      </w:r>
      <w:r w:rsidR="003A5E83" w:rsidRPr="003A5E83">
        <w:rPr>
          <w:rFonts w:ascii="Arial" w:hAnsi="Arial" w:cs="Arial"/>
          <w:b/>
          <w:bCs/>
          <w:szCs w:val="24"/>
        </w:rPr>
        <w:t xml:space="preserve"> </w:t>
      </w:r>
      <w:r w:rsidR="003A5E83">
        <w:rPr>
          <w:rFonts w:ascii="Arial" w:hAnsi="Arial" w:cs="Arial"/>
          <w:b/>
          <w:bCs/>
          <w:szCs w:val="24"/>
        </w:rPr>
        <w:t>s</w:t>
      </w:r>
      <w:r w:rsidR="003A5E83" w:rsidRPr="00BD6E48">
        <w:rPr>
          <w:rFonts w:ascii="Arial" w:hAnsi="Arial" w:cs="Arial"/>
          <w:b/>
          <w:bCs/>
          <w:szCs w:val="24"/>
        </w:rPr>
        <w:t xml:space="preserve"> finansowanie planowanego deficytu</w:t>
      </w:r>
      <w:r w:rsidR="003A5E83">
        <w:rPr>
          <w:rFonts w:ascii="Arial" w:hAnsi="Arial" w:cs="Arial"/>
          <w:b/>
          <w:bCs/>
          <w:szCs w:val="24"/>
        </w:rPr>
        <w:t xml:space="preserve"> oraz</w:t>
      </w:r>
      <w:r w:rsidR="003A5E83" w:rsidRPr="00BD6E48">
        <w:rPr>
          <w:rFonts w:ascii="Arial" w:hAnsi="Arial" w:cs="Arial"/>
          <w:b/>
          <w:bCs/>
          <w:szCs w:val="24"/>
        </w:rPr>
        <w:t xml:space="preserve"> spłatę wcześniej zaciągniętych zobowiązań z tytułu kredytów i pożyczek </w:t>
      </w:r>
    </w:p>
    <w:p w:rsidR="00437B28" w:rsidRDefault="00437B28" w:rsidP="003A5E83">
      <w:pPr>
        <w:autoSpaceDE w:val="0"/>
        <w:autoSpaceDN w:val="0"/>
        <w:adjustRightInd w:val="0"/>
        <w:jc w:val="center"/>
        <w:rPr>
          <w:b/>
          <w:sz w:val="22"/>
          <w:szCs w:val="22"/>
        </w:rPr>
      </w:pPr>
    </w:p>
    <w:p w:rsidR="001A385A" w:rsidRPr="006F0459" w:rsidRDefault="000E4C60" w:rsidP="00437B28">
      <w:pPr>
        <w:ind w:firstLine="708"/>
        <w:jc w:val="center"/>
        <w:rPr>
          <w:i w:val="0"/>
          <w:sz w:val="22"/>
          <w:szCs w:val="22"/>
        </w:rPr>
      </w:pPr>
      <w:r w:rsidRPr="006F0459">
        <w:rPr>
          <w:i w:val="0"/>
          <w:sz w:val="22"/>
          <w:szCs w:val="22"/>
        </w:rPr>
        <w:t xml:space="preserve"> 3.</w:t>
      </w:r>
      <w:r w:rsidR="001A385A" w:rsidRPr="006F0459">
        <w:rPr>
          <w:i w:val="0"/>
          <w:sz w:val="22"/>
          <w:szCs w:val="22"/>
        </w:rPr>
        <w:t xml:space="preserve">6  ”Wykonawca” </w:t>
      </w:r>
      <w:r w:rsidR="0013717F" w:rsidRPr="006F0459">
        <w:rPr>
          <w:i w:val="0"/>
          <w:sz w:val="22"/>
          <w:szCs w:val="22"/>
        </w:rPr>
        <w:t xml:space="preserve"> </w:t>
      </w:r>
      <w:r w:rsidR="005E18AD" w:rsidRPr="006F0459">
        <w:rPr>
          <w:i w:val="0"/>
          <w:sz w:val="22"/>
          <w:szCs w:val="22"/>
        </w:rPr>
        <w:t>osoba fizyczna, osobę prawną albo jednostkę organizacyjną nie</w:t>
      </w:r>
      <w:r w:rsidR="00FD5FB8" w:rsidRPr="006F0459">
        <w:rPr>
          <w:i w:val="0"/>
          <w:sz w:val="22"/>
          <w:szCs w:val="22"/>
        </w:rPr>
        <w:t xml:space="preserve"> </w:t>
      </w:r>
      <w:r w:rsidR="005E18AD" w:rsidRPr="006F0459">
        <w:rPr>
          <w:i w:val="0"/>
          <w:sz w:val="22"/>
          <w:szCs w:val="22"/>
        </w:rPr>
        <w:t>posiadającą osobowości prawnej, która ubiega się o udzielenie zamówienia publicznego, złożyła ofertę lub zawarła umowę w sprawie zamówienia publicznego.</w:t>
      </w:r>
    </w:p>
    <w:p w:rsidR="007367FD" w:rsidRPr="006F0459" w:rsidRDefault="007367FD"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FD5FB8" w:rsidRPr="006F0459" w:rsidRDefault="00FD5FB8"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8C1A07" w:rsidRPr="006F0459" w:rsidRDefault="008C1A07" w:rsidP="00966F65">
      <w:pPr>
        <w:tabs>
          <w:tab w:val="center" w:pos="5180"/>
          <w:tab w:val="right" w:pos="9716"/>
        </w:tabs>
        <w:rPr>
          <w:i w:val="0"/>
          <w:sz w:val="22"/>
          <w:szCs w:val="22"/>
        </w:rPr>
      </w:pPr>
    </w:p>
    <w:p w:rsidR="00C56F77" w:rsidRPr="006F0459" w:rsidRDefault="00C56F77"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437B28" w:rsidRPr="006F0459" w:rsidRDefault="00437B28" w:rsidP="00966F65">
      <w:pPr>
        <w:tabs>
          <w:tab w:val="center" w:pos="5180"/>
          <w:tab w:val="right" w:pos="9716"/>
        </w:tabs>
        <w:rPr>
          <w:i w:val="0"/>
          <w:sz w:val="22"/>
          <w:szCs w:val="22"/>
        </w:rPr>
      </w:pPr>
    </w:p>
    <w:p w:rsidR="001650D1" w:rsidRPr="006F0459" w:rsidRDefault="001650D1" w:rsidP="00966F65">
      <w:pPr>
        <w:tabs>
          <w:tab w:val="center" w:pos="5180"/>
          <w:tab w:val="right" w:pos="9716"/>
        </w:tabs>
        <w:rPr>
          <w:i w:val="0"/>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pacing w:val="-3"/>
          <w:sz w:val="22"/>
          <w:szCs w:val="22"/>
        </w:rPr>
        <w:t>I</w:t>
      </w:r>
      <w:r w:rsidRPr="006F0459">
        <w:rPr>
          <w:rFonts w:ascii="Times New Roman" w:hAnsi="Times New Roman"/>
          <w:b w:val="0"/>
          <w:spacing w:val="-3"/>
          <w:sz w:val="22"/>
          <w:szCs w:val="22"/>
        </w:rPr>
        <w:t xml:space="preserve">. </w:t>
      </w:r>
      <w:r w:rsidRPr="006F0459">
        <w:rPr>
          <w:rFonts w:ascii="Times New Roman" w:hAnsi="Times New Roman"/>
          <w:sz w:val="22"/>
          <w:szCs w:val="22"/>
        </w:rPr>
        <w:t xml:space="preserve">Nazwa i adres zamawiającego.  </w:t>
      </w: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z w:val="22"/>
          <w:szCs w:val="22"/>
        </w:rPr>
      </w:pPr>
      <w:r w:rsidRPr="006F0459">
        <w:rPr>
          <w:rFonts w:ascii="Times New Roman" w:hAnsi="Times New Roman"/>
          <w:sz w:val="22"/>
          <w:szCs w:val="22"/>
        </w:rPr>
        <w:t xml:space="preserve">ZAMAWIAJĄCY </w:t>
      </w:r>
    </w:p>
    <w:p w:rsidR="00437B28" w:rsidRPr="006F0459" w:rsidRDefault="00437B28" w:rsidP="00437B28">
      <w:pPr>
        <w:tabs>
          <w:tab w:val="center" w:pos="4896"/>
          <w:tab w:val="right" w:pos="9432"/>
        </w:tabs>
        <w:rPr>
          <w:i w:val="0"/>
          <w:sz w:val="22"/>
          <w:szCs w:val="22"/>
        </w:rPr>
      </w:pPr>
    </w:p>
    <w:p w:rsidR="00437B28" w:rsidRPr="006F0459" w:rsidRDefault="00437B28" w:rsidP="00437B28">
      <w:pPr>
        <w:numPr>
          <w:ilvl w:val="0"/>
          <w:numId w:val="3"/>
        </w:numPr>
        <w:tabs>
          <w:tab w:val="center" w:pos="4896"/>
          <w:tab w:val="right" w:pos="9432"/>
        </w:tabs>
        <w:rPr>
          <w:b/>
          <w:i w:val="0"/>
          <w:sz w:val="22"/>
          <w:szCs w:val="22"/>
        </w:rPr>
      </w:pPr>
      <w:r w:rsidRPr="006F0459">
        <w:rPr>
          <w:b/>
          <w:i w:val="0"/>
          <w:sz w:val="22"/>
          <w:szCs w:val="22"/>
        </w:rPr>
        <w:t>Gmina Boniewo</w:t>
      </w:r>
    </w:p>
    <w:p w:rsidR="00437B28" w:rsidRPr="006F0459" w:rsidRDefault="00437B28" w:rsidP="00437B28">
      <w:pPr>
        <w:tabs>
          <w:tab w:val="center" w:pos="4896"/>
          <w:tab w:val="right" w:pos="9432"/>
        </w:tabs>
        <w:rPr>
          <w:b/>
          <w:i w:val="0"/>
          <w:sz w:val="22"/>
          <w:szCs w:val="22"/>
        </w:rPr>
      </w:pPr>
      <w:r w:rsidRPr="006F0459">
        <w:rPr>
          <w:b/>
          <w:i w:val="0"/>
          <w:sz w:val="22"/>
          <w:szCs w:val="22"/>
        </w:rPr>
        <w:t xml:space="preserve">           ul. Szkolna 28, p-ta 87-851 Boniewo</w:t>
      </w:r>
    </w:p>
    <w:p w:rsidR="00437B28" w:rsidRPr="006F0459" w:rsidRDefault="00437B28" w:rsidP="00437B28">
      <w:pPr>
        <w:tabs>
          <w:tab w:val="center" w:pos="4896"/>
          <w:tab w:val="right" w:pos="9432"/>
        </w:tabs>
        <w:rPr>
          <w:b/>
          <w:i w:val="0"/>
          <w:sz w:val="22"/>
          <w:szCs w:val="22"/>
          <w:lang w:val="en-US"/>
        </w:rPr>
      </w:pPr>
      <w:r w:rsidRPr="006F0459">
        <w:rPr>
          <w:b/>
          <w:i w:val="0"/>
          <w:sz w:val="22"/>
          <w:szCs w:val="22"/>
        </w:rPr>
        <w:t xml:space="preserve">tel. (054) 284-01-81        fax. </w:t>
      </w:r>
      <w:r w:rsidRPr="006F0459">
        <w:rPr>
          <w:b/>
          <w:i w:val="0"/>
          <w:sz w:val="22"/>
          <w:szCs w:val="22"/>
          <w:lang w:val="en-US"/>
        </w:rPr>
        <w:t>(054) 284-01-81</w:t>
      </w:r>
    </w:p>
    <w:p w:rsidR="00437B28" w:rsidRPr="006F0459" w:rsidRDefault="00437B28" w:rsidP="00437B28">
      <w:pPr>
        <w:numPr>
          <w:ilvl w:val="0"/>
          <w:numId w:val="3"/>
        </w:numPr>
        <w:tabs>
          <w:tab w:val="center" w:pos="4896"/>
          <w:tab w:val="right" w:pos="9432"/>
        </w:tabs>
        <w:rPr>
          <w:i w:val="0"/>
          <w:sz w:val="22"/>
          <w:szCs w:val="22"/>
        </w:rPr>
      </w:pPr>
      <w:r w:rsidRPr="006F0459">
        <w:rPr>
          <w:i w:val="0"/>
          <w:sz w:val="22"/>
          <w:szCs w:val="22"/>
        </w:rPr>
        <w:t>Formularz SIWZ zamieszczono na stronie internetowej www.bip.boniewo.pl</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II. Tryb udzielenia zamówienia</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i w:val="0"/>
          <w:sz w:val="22"/>
          <w:szCs w:val="22"/>
        </w:rPr>
        <w:t xml:space="preserve">2.1.Postępowanie o udzielenie zamówienia prowadzone jest w trybie przetargu nieograniczonego o wartości mniejszej od kwot progowych określonych w przepisach wydanych na podstawie art.11 ust.8 na roboty budowlane ustawy z dnia 29 stycznia 2004 roku Prawo zamówień publicznych </w:t>
      </w:r>
    </w:p>
    <w:p w:rsidR="00437B28" w:rsidRPr="006F0459" w:rsidRDefault="00CC0C56" w:rsidP="00437B28">
      <w:pPr>
        <w:tabs>
          <w:tab w:val="center" w:pos="5322"/>
          <w:tab w:val="right" w:pos="9858"/>
        </w:tabs>
        <w:ind w:left="426" w:hanging="426"/>
        <w:rPr>
          <w:i w:val="0"/>
          <w:sz w:val="22"/>
          <w:szCs w:val="22"/>
        </w:rPr>
      </w:pPr>
      <w:r>
        <w:rPr>
          <w:i w:val="0"/>
          <w:sz w:val="22"/>
          <w:szCs w:val="22"/>
        </w:rPr>
        <w:t>(Dz. U. z 2017 ,poz. 1579</w:t>
      </w:r>
      <w:r w:rsidR="00437B28" w:rsidRPr="006F0459">
        <w:rPr>
          <w:i w:val="0"/>
          <w:sz w:val="22"/>
          <w:szCs w:val="22"/>
        </w:rPr>
        <w:t xml:space="preserve"> z poźn. zm)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2.2.Postępowanie zostanie unieważnione  zgodnie z art.93.ust.1  PZP </w:t>
      </w:r>
    </w:p>
    <w:p w:rsidR="00437B28" w:rsidRPr="006F0459" w:rsidRDefault="00437B28" w:rsidP="00437B28">
      <w:pPr>
        <w:tabs>
          <w:tab w:val="center" w:pos="5180"/>
          <w:tab w:val="right" w:pos="9716"/>
        </w:tabs>
        <w:ind w:left="284"/>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2.3. W zawiadomieniu o unieważnieniu przetargu Zamawiający poda uzasadnienie prawne i faktyczne unieważnienia. Zawiadomienie zostanie przesłane do wszystkich Wykonawców, którzy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ubiegali się o udzielenie zamówienia – w przypadku unieważnienia postępowania przed upływem terminu składania ofert,</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złożyli oferty- w przypadku unieważnienia postępowania po upływie terminu składania ofert.</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2.4.W przypadku unieważnienia postępowania o udzielenie zamówienia , Zamawiający na wniosek Wykonawcy, który ubiegał się o udzielenie zamówienia , zawiadamia o wszczęciu kolejnego postępowania, które dotyczy tego samego przedmiotu zamówienia lub obejmuje ten sam przedmiot zamówienia.</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2.5. Odrzucenie oferty na podstawie art.89 ust.1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III .Opis przedmiotu  zamówienia</w:t>
      </w:r>
    </w:p>
    <w:p w:rsidR="00437B28" w:rsidRPr="006F0459" w:rsidRDefault="00437B28" w:rsidP="00437B28">
      <w:pPr>
        <w:tabs>
          <w:tab w:val="center" w:pos="4896"/>
          <w:tab w:val="right" w:pos="9432"/>
        </w:tabs>
        <w:rPr>
          <w:b/>
          <w:i w:val="0"/>
          <w:color w:val="FF0000"/>
          <w:sz w:val="22"/>
          <w:szCs w:val="22"/>
        </w:rPr>
      </w:pPr>
      <w:r w:rsidRPr="006F0459">
        <w:rPr>
          <w:b/>
          <w:i w:val="0"/>
          <w:sz w:val="22"/>
          <w:szCs w:val="22"/>
        </w:rPr>
        <w:t xml:space="preserve">3.1. Przedmiotem zamówienia jest : </w:t>
      </w:r>
    </w:p>
    <w:p w:rsidR="003A5E83" w:rsidRPr="006F0459" w:rsidRDefault="003A5E83" w:rsidP="003A5E83">
      <w:pPr>
        <w:autoSpaceDE w:val="0"/>
        <w:autoSpaceDN w:val="0"/>
        <w:adjustRightInd w:val="0"/>
        <w:jc w:val="center"/>
        <w:rPr>
          <w:i w:val="0"/>
          <w:spacing w:val="0"/>
          <w:sz w:val="22"/>
          <w:szCs w:val="22"/>
          <w:lang w:eastAsia="pl-PL"/>
        </w:rPr>
      </w:pPr>
      <w:r w:rsidRPr="00BD6E48">
        <w:rPr>
          <w:rFonts w:ascii="Arial" w:eastAsia="Calibri" w:hAnsi="Arial" w:cs="Arial"/>
          <w:bCs/>
          <w:szCs w:val="24"/>
          <w:lang w:eastAsia="en-US"/>
        </w:rPr>
        <w:t>„</w:t>
      </w:r>
      <w:r w:rsidRPr="00BD6E48">
        <w:rPr>
          <w:rFonts w:ascii="Arial" w:eastAsia="Calibri" w:hAnsi="Arial" w:cs="Arial"/>
          <w:b/>
          <w:bCs/>
          <w:szCs w:val="24"/>
          <w:lang w:eastAsia="en-US"/>
        </w:rPr>
        <w:t xml:space="preserve">Udzielenie kredytu  długoterminowego w kwocie </w:t>
      </w:r>
      <w:r>
        <w:rPr>
          <w:rFonts w:ascii="Arial" w:eastAsia="Calibri" w:hAnsi="Arial" w:cs="Arial"/>
          <w:b/>
          <w:bCs/>
          <w:szCs w:val="24"/>
          <w:lang w:eastAsia="en-US"/>
        </w:rPr>
        <w:t xml:space="preserve">1.585.000 </w:t>
      </w:r>
      <w:r w:rsidRPr="00BD6E48">
        <w:rPr>
          <w:rFonts w:ascii="Arial" w:eastAsia="Calibri" w:hAnsi="Arial" w:cs="Arial"/>
          <w:b/>
          <w:bCs/>
          <w:szCs w:val="24"/>
          <w:lang w:eastAsia="en-US"/>
        </w:rPr>
        <w:t xml:space="preserve"> PLN  z przeznaczeniem</w:t>
      </w:r>
      <w:r w:rsidRPr="00BD6E48">
        <w:rPr>
          <w:rFonts w:ascii="Arial" w:hAnsi="Arial" w:cs="Arial"/>
          <w:b/>
          <w:bCs/>
          <w:szCs w:val="24"/>
        </w:rPr>
        <w:t xml:space="preserve"> na</w:t>
      </w:r>
      <w:r w:rsidRPr="003A5E83">
        <w:rPr>
          <w:rFonts w:ascii="Arial" w:hAnsi="Arial" w:cs="Arial"/>
          <w:b/>
          <w:bCs/>
          <w:szCs w:val="24"/>
        </w:rPr>
        <w:t xml:space="preserve"> </w:t>
      </w:r>
      <w:r>
        <w:rPr>
          <w:rFonts w:ascii="Arial" w:hAnsi="Arial" w:cs="Arial"/>
          <w:b/>
          <w:bCs/>
          <w:szCs w:val="24"/>
        </w:rPr>
        <w:t>s</w:t>
      </w:r>
      <w:r w:rsidRPr="00BD6E48">
        <w:rPr>
          <w:rFonts w:ascii="Arial" w:hAnsi="Arial" w:cs="Arial"/>
          <w:b/>
          <w:bCs/>
          <w:szCs w:val="24"/>
        </w:rPr>
        <w:t xml:space="preserve"> finansowanie planowanego deficytu</w:t>
      </w:r>
      <w:r>
        <w:rPr>
          <w:rFonts w:ascii="Arial" w:hAnsi="Arial" w:cs="Arial"/>
          <w:b/>
          <w:bCs/>
          <w:szCs w:val="24"/>
        </w:rPr>
        <w:t xml:space="preserve"> oraz</w:t>
      </w:r>
      <w:r w:rsidRPr="00BD6E48">
        <w:rPr>
          <w:rFonts w:ascii="Arial" w:hAnsi="Arial" w:cs="Arial"/>
          <w:b/>
          <w:bCs/>
          <w:szCs w:val="24"/>
        </w:rPr>
        <w:t xml:space="preserve"> spłatę wcześniej zaciągniętych zobowiązań z tytułu kredytów i pożyczek </w:t>
      </w:r>
      <w:r>
        <w:rPr>
          <w:rFonts w:ascii="Arial" w:hAnsi="Arial" w:cs="Arial"/>
          <w:b/>
          <w:bCs/>
          <w:szCs w:val="24"/>
        </w:rPr>
        <w:t>„</w:t>
      </w:r>
    </w:p>
    <w:p w:rsidR="005A22AB" w:rsidRPr="00330433" w:rsidRDefault="005A22AB" w:rsidP="005A22AB">
      <w:pPr>
        <w:tabs>
          <w:tab w:val="left" w:pos="142"/>
        </w:tabs>
        <w:spacing w:line="276" w:lineRule="auto"/>
        <w:ind w:right="-426"/>
        <w:jc w:val="both"/>
        <w:rPr>
          <w:rFonts w:ascii="Arial" w:eastAsia="Calibri" w:hAnsi="Arial" w:cs="Arial"/>
        </w:rPr>
      </w:pP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Okres kredytowania od dnia podpisani</w:t>
      </w:r>
      <w:r w:rsidR="00D331CC">
        <w:rPr>
          <w:rFonts w:ascii="Arial" w:eastAsia="Calibri" w:hAnsi="Arial" w:cs="Arial"/>
          <w:lang w:eastAsia="en-US"/>
        </w:rPr>
        <w:t>a umowy kredytowej do 31.12.2027</w:t>
      </w:r>
      <w:r w:rsidRPr="002F47A1">
        <w:rPr>
          <w:rFonts w:ascii="Arial" w:eastAsia="Calibri" w:hAnsi="Arial" w:cs="Arial"/>
          <w:lang w:eastAsia="en-US"/>
        </w:rPr>
        <w:t xml:space="preserve"> r.</w:t>
      </w:r>
    </w:p>
    <w:p w:rsidR="005A22AB" w:rsidRPr="002F47A1"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 xml:space="preserve">Karencja w spłacie rat kapitałowych kredytu  </w:t>
      </w:r>
      <w:r w:rsidRPr="003A5E83">
        <w:rPr>
          <w:rFonts w:ascii="Arial" w:eastAsia="Calibri" w:hAnsi="Arial" w:cs="Arial"/>
          <w:i w:val="0"/>
          <w:lang w:eastAsia="en-US"/>
        </w:rPr>
        <w:t xml:space="preserve">do </w:t>
      </w:r>
      <w:r w:rsidRPr="003A5E83">
        <w:rPr>
          <w:rFonts w:ascii="Arial" w:eastAsia="Calibri" w:hAnsi="Arial" w:cs="Arial"/>
          <w:i w:val="0"/>
          <w:iCs/>
          <w:lang w:eastAsia="en-US"/>
        </w:rPr>
        <w:t xml:space="preserve">30 </w:t>
      </w:r>
      <w:r w:rsidR="003A5E83" w:rsidRPr="003A5E83">
        <w:rPr>
          <w:rFonts w:ascii="Arial" w:eastAsia="Calibri" w:hAnsi="Arial" w:cs="Arial"/>
          <w:i w:val="0"/>
          <w:iCs/>
          <w:lang w:eastAsia="en-US"/>
        </w:rPr>
        <w:t xml:space="preserve">września </w:t>
      </w:r>
      <w:r w:rsidRPr="003A5E83">
        <w:rPr>
          <w:rFonts w:ascii="Arial" w:eastAsia="Calibri" w:hAnsi="Arial" w:cs="Arial"/>
          <w:i w:val="0"/>
          <w:iCs/>
          <w:lang w:eastAsia="en-US"/>
        </w:rPr>
        <w:t>2018 r.</w:t>
      </w:r>
    </w:p>
    <w:p w:rsidR="005A22AB" w:rsidRPr="002F47A1"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iCs/>
          <w:lang w:eastAsia="en-US"/>
        </w:rPr>
        <w:t xml:space="preserve">Zamawiającemu przysługuje prawo wykorzystania kredytu w kwocie niższej niż kwota </w:t>
      </w:r>
      <w:r w:rsidR="00D331CC">
        <w:rPr>
          <w:rFonts w:ascii="Arial" w:eastAsia="Calibri" w:hAnsi="Arial" w:cs="Arial"/>
          <w:iCs/>
          <w:lang w:eastAsia="en-US"/>
        </w:rPr>
        <w:t xml:space="preserve">1.585.000 PLN </w:t>
      </w:r>
      <w:r w:rsidRPr="002F47A1">
        <w:rPr>
          <w:rFonts w:ascii="Arial" w:eastAsia="Calibri" w:hAnsi="Arial" w:cs="Arial"/>
          <w:iCs/>
          <w:lang w:eastAsia="en-US"/>
        </w:rPr>
        <w:t>, bez ponoszenia z tego tytułu  dodatkowych kosztów(opłat, prowizji itp.).</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Zabezpieczenie : weksel in blanco wraz z deklaracją wekslową.</w:t>
      </w:r>
    </w:p>
    <w:p w:rsidR="00D331CC"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 xml:space="preserve">Spłata kredytu (kapitału) dokonywana będzie w </w:t>
      </w:r>
      <w:r w:rsidR="003A5E83">
        <w:rPr>
          <w:rFonts w:ascii="Arial" w:eastAsia="Calibri" w:hAnsi="Arial" w:cs="Arial"/>
          <w:lang w:eastAsia="en-US"/>
        </w:rPr>
        <w:t>38</w:t>
      </w:r>
      <w:r w:rsidRPr="002F47A1">
        <w:rPr>
          <w:rFonts w:ascii="Arial" w:eastAsia="Calibri" w:hAnsi="Arial" w:cs="Arial"/>
          <w:lang w:eastAsia="en-US"/>
        </w:rPr>
        <w:t xml:space="preserve"> ratach </w:t>
      </w:r>
      <w:r w:rsidR="003A5E83">
        <w:rPr>
          <w:rFonts w:ascii="Arial" w:eastAsia="Calibri" w:hAnsi="Arial" w:cs="Arial"/>
          <w:lang w:eastAsia="en-US"/>
        </w:rPr>
        <w:t>kwartalnych:</w:t>
      </w:r>
    </w:p>
    <w:p w:rsidR="00D331CC" w:rsidRDefault="00D331CC" w:rsidP="00D331CC">
      <w:pPr>
        <w:suppressAutoHyphens w:val="0"/>
        <w:ind w:left="709"/>
        <w:jc w:val="both"/>
        <w:rPr>
          <w:rFonts w:ascii="Arial" w:eastAsia="Calibri" w:hAnsi="Arial" w:cs="Arial"/>
          <w:lang w:eastAsia="en-US"/>
        </w:rPr>
      </w:pPr>
      <w:r>
        <w:rPr>
          <w:rFonts w:ascii="Arial" w:eastAsia="Calibri" w:hAnsi="Arial" w:cs="Arial"/>
          <w:lang w:eastAsia="en-US"/>
        </w:rPr>
        <w:t>2018 – 35.000 PLN</w:t>
      </w:r>
    </w:p>
    <w:p w:rsidR="00D331CC" w:rsidRDefault="00D331CC" w:rsidP="00D331CC">
      <w:pPr>
        <w:suppressAutoHyphens w:val="0"/>
        <w:ind w:left="709"/>
        <w:jc w:val="both"/>
        <w:rPr>
          <w:rFonts w:ascii="Arial" w:eastAsia="Calibri" w:hAnsi="Arial" w:cs="Arial"/>
          <w:lang w:eastAsia="en-US"/>
        </w:rPr>
      </w:pPr>
      <w:r>
        <w:rPr>
          <w:rFonts w:ascii="Arial" w:eastAsia="Calibri" w:hAnsi="Arial" w:cs="Arial"/>
          <w:lang w:eastAsia="en-US"/>
        </w:rPr>
        <w:t>2019- 110.000 PLN</w:t>
      </w:r>
    </w:p>
    <w:p w:rsidR="00D331CC" w:rsidRDefault="00D331CC" w:rsidP="00D331CC">
      <w:pPr>
        <w:suppressAutoHyphens w:val="0"/>
        <w:ind w:left="709"/>
        <w:jc w:val="both"/>
        <w:rPr>
          <w:rFonts w:ascii="Arial" w:eastAsia="Calibri" w:hAnsi="Arial" w:cs="Arial"/>
          <w:lang w:eastAsia="en-US"/>
        </w:rPr>
      </w:pPr>
      <w:r>
        <w:rPr>
          <w:rFonts w:ascii="Arial" w:eastAsia="Calibri" w:hAnsi="Arial" w:cs="Arial"/>
          <w:lang w:eastAsia="en-US"/>
        </w:rPr>
        <w:t>2020- 110.000 PLN</w:t>
      </w:r>
    </w:p>
    <w:p w:rsidR="00D331CC" w:rsidRDefault="00D331CC" w:rsidP="00D331CC">
      <w:pPr>
        <w:suppressAutoHyphens w:val="0"/>
        <w:ind w:left="709"/>
        <w:jc w:val="both"/>
        <w:rPr>
          <w:rFonts w:ascii="Arial" w:eastAsia="Calibri" w:hAnsi="Arial" w:cs="Arial"/>
          <w:lang w:eastAsia="en-US"/>
        </w:rPr>
      </w:pPr>
      <w:r>
        <w:rPr>
          <w:rFonts w:ascii="Arial" w:eastAsia="Calibri" w:hAnsi="Arial" w:cs="Arial"/>
          <w:lang w:eastAsia="en-US"/>
        </w:rPr>
        <w:t>2021- 150.000 PLN</w:t>
      </w:r>
    </w:p>
    <w:p w:rsidR="00D331CC" w:rsidRDefault="00D331CC" w:rsidP="00D331CC">
      <w:pPr>
        <w:suppressAutoHyphens w:val="0"/>
        <w:ind w:left="709"/>
        <w:jc w:val="both"/>
        <w:rPr>
          <w:rFonts w:ascii="Arial" w:eastAsia="Calibri" w:hAnsi="Arial" w:cs="Arial"/>
          <w:lang w:eastAsia="en-US"/>
        </w:rPr>
      </w:pPr>
      <w:r>
        <w:rPr>
          <w:rFonts w:ascii="Arial" w:eastAsia="Calibri" w:hAnsi="Arial" w:cs="Arial"/>
          <w:lang w:eastAsia="en-US"/>
        </w:rPr>
        <w:t>2022- 150.000 PLN</w:t>
      </w:r>
    </w:p>
    <w:p w:rsidR="00D331CC" w:rsidRDefault="00D331CC" w:rsidP="00D331CC">
      <w:pPr>
        <w:suppressAutoHyphens w:val="0"/>
        <w:jc w:val="both"/>
        <w:rPr>
          <w:rFonts w:ascii="Arial" w:eastAsia="Calibri" w:hAnsi="Arial" w:cs="Arial"/>
          <w:lang w:eastAsia="en-US"/>
        </w:rPr>
      </w:pPr>
      <w:r>
        <w:rPr>
          <w:rFonts w:ascii="Arial" w:eastAsia="Calibri" w:hAnsi="Arial" w:cs="Arial"/>
          <w:lang w:eastAsia="en-US"/>
        </w:rPr>
        <w:t xml:space="preserve">           2023-150.000 PLN</w:t>
      </w:r>
    </w:p>
    <w:p w:rsidR="00D331CC" w:rsidRDefault="00D331CC" w:rsidP="00D331CC">
      <w:pPr>
        <w:suppressAutoHyphens w:val="0"/>
        <w:jc w:val="both"/>
        <w:rPr>
          <w:rFonts w:ascii="Arial" w:eastAsia="Calibri" w:hAnsi="Arial" w:cs="Arial"/>
          <w:lang w:eastAsia="en-US"/>
        </w:rPr>
      </w:pPr>
      <w:r>
        <w:rPr>
          <w:rFonts w:ascii="Arial" w:eastAsia="Calibri" w:hAnsi="Arial" w:cs="Arial"/>
          <w:lang w:eastAsia="en-US"/>
        </w:rPr>
        <w:lastRenderedPageBreak/>
        <w:t xml:space="preserve">           2024-150.000 PLN</w:t>
      </w:r>
    </w:p>
    <w:p w:rsidR="00D331CC" w:rsidRDefault="00D331CC" w:rsidP="00D331CC">
      <w:pPr>
        <w:suppressAutoHyphens w:val="0"/>
        <w:jc w:val="both"/>
        <w:rPr>
          <w:rFonts w:ascii="Arial" w:eastAsia="Calibri" w:hAnsi="Arial" w:cs="Arial"/>
          <w:lang w:eastAsia="en-US"/>
        </w:rPr>
      </w:pPr>
      <w:r>
        <w:rPr>
          <w:rFonts w:ascii="Arial" w:eastAsia="Calibri" w:hAnsi="Arial" w:cs="Arial"/>
          <w:lang w:eastAsia="en-US"/>
        </w:rPr>
        <w:t xml:space="preserve">            2025-150.000 PLN</w:t>
      </w:r>
    </w:p>
    <w:p w:rsidR="003A5E83" w:rsidRDefault="003A5E83" w:rsidP="00D331CC">
      <w:pPr>
        <w:suppressAutoHyphens w:val="0"/>
        <w:jc w:val="both"/>
        <w:rPr>
          <w:rFonts w:ascii="Arial" w:eastAsia="Calibri" w:hAnsi="Arial" w:cs="Arial"/>
          <w:lang w:eastAsia="en-US"/>
        </w:rPr>
      </w:pPr>
      <w:r>
        <w:rPr>
          <w:rFonts w:ascii="Arial" w:eastAsia="Calibri" w:hAnsi="Arial" w:cs="Arial"/>
          <w:lang w:eastAsia="en-US"/>
        </w:rPr>
        <w:t xml:space="preserve">           2026- 290.000PLN </w:t>
      </w:r>
    </w:p>
    <w:p w:rsidR="00D331CC" w:rsidRDefault="003A5E83" w:rsidP="003A5E83">
      <w:pPr>
        <w:suppressAutoHyphens w:val="0"/>
        <w:jc w:val="both"/>
        <w:rPr>
          <w:rFonts w:ascii="Arial" w:eastAsia="Calibri" w:hAnsi="Arial" w:cs="Arial"/>
          <w:lang w:eastAsia="en-US"/>
        </w:rPr>
      </w:pPr>
      <w:r>
        <w:rPr>
          <w:rFonts w:ascii="Arial" w:eastAsia="Calibri" w:hAnsi="Arial" w:cs="Arial"/>
          <w:lang w:eastAsia="en-US"/>
        </w:rPr>
        <w:t xml:space="preserve">            2027-290.000PLN </w:t>
      </w:r>
    </w:p>
    <w:p w:rsidR="005A22AB" w:rsidRDefault="005A22AB" w:rsidP="00D331CC">
      <w:pPr>
        <w:suppressAutoHyphens w:val="0"/>
        <w:ind w:left="709"/>
        <w:jc w:val="both"/>
        <w:rPr>
          <w:rFonts w:ascii="Arial" w:eastAsia="Calibri" w:hAnsi="Arial" w:cs="Arial"/>
          <w:lang w:eastAsia="en-US"/>
        </w:rPr>
      </w:pPr>
      <w:r w:rsidRPr="002F47A1">
        <w:rPr>
          <w:rFonts w:ascii="Arial" w:eastAsia="Calibri" w:hAnsi="Arial" w:cs="Arial"/>
          <w:lang w:eastAsia="en-US"/>
        </w:rPr>
        <w:t xml:space="preserve">na ostatni roboczy dzień każdego </w:t>
      </w:r>
      <w:r w:rsidR="007E0BDC">
        <w:rPr>
          <w:rFonts w:ascii="Arial" w:eastAsia="Calibri" w:hAnsi="Arial" w:cs="Arial"/>
          <w:lang w:eastAsia="en-US"/>
        </w:rPr>
        <w:t xml:space="preserve">kwartału </w:t>
      </w:r>
      <w:r w:rsidRPr="002F47A1">
        <w:rPr>
          <w:rFonts w:ascii="Arial" w:eastAsia="Calibri" w:hAnsi="Arial" w:cs="Arial"/>
          <w:lang w:eastAsia="en-US"/>
        </w:rPr>
        <w:t xml:space="preserve">poczynając od </w:t>
      </w:r>
      <w:r w:rsidR="003A5E83">
        <w:rPr>
          <w:rFonts w:ascii="Arial" w:eastAsia="Calibri" w:hAnsi="Arial" w:cs="Arial"/>
          <w:lang w:eastAsia="en-US"/>
        </w:rPr>
        <w:t>30.09.</w:t>
      </w:r>
      <w:r w:rsidRPr="002F47A1">
        <w:rPr>
          <w:rFonts w:ascii="Arial" w:eastAsia="Calibri" w:hAnsi="Arial" w:cs="Arial"/>
          <w:lang w:eastAsia="en-US"/>
        </w:rPr>
        <w:t xml:space="preserve">2018 r. </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Odsetki od kredytu naliczone są w</w:t>
      </w:r>
      <w:r w:rsidR="00D331CC">
        <w:rPr>
          <w:rFonts w:ascii="Arial" w:eastAsia="Calibri" w:hAnsi="Arial" w:cs="Arial"/>
          <w:lang w:eastAsia="en-US"/>
        </w:rPr>
        <w:t xml:space="preserve"> </w:t>
      </w:r>
      <w:r w:rsidRPr="002F47A1">
        <w:rPr>
          <w:rFonts w:ascii="Arial" w:eastAsia="Calibri" w:hAnsi="Arial" w:cs="Arial"/>
          <w:lang w:eastAsia="en-US"/>
        </w:rPr>
        <w:t xml:space="preserve"> okresach </w:t>
      </w:r>
      <w:r w:rsidR="003A5E83">
        <w:rPr>
          <w:rFonts w:ascii="Arial" w:eastAsia="Calibri" w:hAnsi="Arial" w:cs="Arial"/>
          <w:lang w:eastAsia="en-US"/>
        </w:rPr>
        <w:t xml:space="preserve">miesięcznych </w:t>
      </w:r>
      <w:r w:rsidRPr="002F47A1">
        <w:rPr>
          <w:rFonts w:ascii="Arial" w:eastAsia="Calibri" w:hAnsi="Arial" w:cs="Arial"/>
          <w:lang w:eastAsia="en-US"/>
        </w:rPr>
        <w:t xml:space="preserve"> i płatne </w:t>
      </w:r>
      <w:r w:rsidR="007E0BDC">
        <w:rPr>
          <w:rFonts w:ascii="Arial" w:eastAsia="Calibri" w:hAnsi="Arial" w:cs="Arial"/>
          <w:lang w:eastAsia="en-US"/>
        </w:rPr>
        <w:t xml:space="preserve"> będą do końca każdego miesiąca </w:t>
      </w:r>
      <w:r w:rsidR="00D331CC">
        <w:rPr>
          <w:rFonts w:ascii="Arial" w:eastAsia="Calibri" w:hAnsi="Arial" w:cs="Arial"/>
          <w:lang w:eastAsia="en-US"/>
        </w:rPr>
        <w:t xml:space="preserve"> </w:t>
      </w:r>
      <w:r w:rsidRPr="002F47A1">
        <w:rPr>
          <w:rFonts w:ascii="Arial" w:eastAsia="Calibri" w:hAnsi="Arial" w:cs="Arial"/>
          <w:lang w:eastAsia="en-US"/>
        </w:rPr>
        <w:t xml:space="preserve"> poczynając od </w:t>
      </w:r>
      <w:r w:rsidR="007E0BDC">
        <w:rPr>
          <w:rFonts w:ascii="Arial" w:eastAsia="Calibri" w:hAnsi="Arial" w:cs="Arial"/>
          <w:lang w:eastAsia="en-US"/>
        </w:rPr>
        <w:t>30.09</w:t>
      </w:r>
      <w:r w:rsidRPr="002F47A1">
        <w:rPr>
          <w:rFonts w:ascii="Arial" w:eastAsia="Calibri" w:hAnsi="Arial" w:cs="Arial"/>
          <w:lang w:eastAsia="en-US"/>
        </w:rPr>
        <w:t>.2018 r.</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 xml:space="preserve">Kredyt będzie wykorzystywany do </w:t>
      </w:r>
      <w:r w:rsidRPr="003A5E83">
        <w:rPr>
          <w:rFonts w:ascii="Arial" w:eastAsia="Calibri" w:hAnsi="Arial" w:cs="Arial"/>
          <w:lang w:eastAsia="en-US"/>
        </w:rPr>
        <w:t>31 grudnia 2017</w:t>
      </w:r>
      <w:r w:rsidRPr="002F47A1">
        <w:rPr>
          <w:rFonts w:ascii="Arial" w:eastAsia="Calibri" w:hAnsi="Arial" w:cs="Arial"/>
          <w:lang w:eastAsia="en-US"/>
        </w:rPr>
        <w:t xml:space="preserve"> roku </w:t>
      </w:r>
      <w:r w:rsidR="007E0BDC">
        <w:rPr>
          <w:rFonts w:ascii="Arial" w:eastAsia="Calibri" w:hAnsi="Arial" w:cs="Arial"/>
          <w:lang w:eastAsia="en-US"/>
        </w:rPr>
        <w:t>.</w:t>
      </w:r>
    </w:p>
    <w:p w:rsidR="005A22AB" w:rsidRPr="003A5E83" w:rsidRDefault="005A22AB" w:rsidP="003A5E83">
      <w:pPr>
        <w:numPr>
          <w:ilvl w:val="1"/>
          <w:numId w:val="36"/>
        </w:numPr>
        <w:suppressAutoHyphens w:val="0"/>
        <w:ind w:left="709" w:hanging="709"/>
        <w:jc w:val="both"/>
        <w:rPr>
          <w:rFonts w:ascii="Arial" w:eastAsia="Calibri" w:hAnsi="Arial" w:cs="Arial"/>
          <w:i w:val="0"/>
          <w:lang w:eastAsia="en-US"/>
        </w:rPr>
      </w:pPr>
      <w:r w:rsidRPr="003A5E83">
        <w:rPr>
          <w:rFonts w:ascii="Arial" w:eastAsia="Calibri" w:hAnsi="Arial" w:cs="Arial"/>
          <w:i w:val="0"/>
          <w:lang w:eastAsia="en-US"/>
        </w:rPr>
        <w:t xml:space="preserve">Prowizja </w:t>
      </w:r>
      <w:r w:rsidR="003A5E83" w:rsidRPr="003A5E83">
        <w:rPr>
          <w:rFonts w:ascii="Arial" w:eastAsia="Calibri" w:hAnsi="Arial" w:cs="Arial"/>
          <w:i w:val="0"/>
          <w:lang w:eastAsia="en-US"/>
        </w:rPr>
        <w:t xml:space="preserve">z tytułu uruchomienia kredytu </w:t>
      </w:r>
      <w:r w:rsidRPr="003A5E83">
        <w:rPr>
          <w:rFonts w:ascii="Arial" w:eastAsia="Calibri" w:hAnsi="Arial" w:cs="Arial"/>
          <w:i w:val="0"/>
          <w:lang w:eastAsia="en-US"/>
        </w:rPr>
        <w:t>będzie płatna jednorazowo w ciągu 30 dni od podpisania umowy</w:t>
      </w:r>
      <w:r w:rsidR="003A5E83" w:rsidRPr="003A5E83">
        <w:rPr>
          <w:rFonts w:ascii="Arial" w:eastAsia="Calibri" w:hAnsi="Arial" w:cs="Arial"/>
          <w:i w:val="0"/>
          <w:lang w:eastAsia="en-US"/>
        </w:rPr>
        <w:t>.</w:t>
      </w:r>
    </w:p>
    <w:p w:rsidR="005A22AB" w:rsidRPr="002F47A1"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 xml:space="preserve">Oprocentowanie kredytu będzie liczone w oparciu o WIBOR </w:t>
      </w:r>
      <w:r w:rsidR="007E0BDC">
        <w:rPr>
          <w:rFonts w:ascii="Arial" w:eastAsia="Calibri" w:hAnsi="Arial" w:cs="Arial"/>
          <w:lang w:eastAsia="en-US"/>
        </w:rPr>
        <w:t>3M</w:t>
      </w:r>
      <w:r w:rsidRPr="002F47A1">
        <w:rPr>
          <w:rFonts w:ascii="Arial" w:eastAsia="Calibri" w:hAnsi="Arial" w:cs="Arial"/>
          <w:lang w:eastAsia="en-US"/>
        </w:rPr>
        <w:t xml:space="preserve"> </w:t>
      </w:r>
      <w:r w:rsidR="007E0BDC">
        <w:rPr>
          <w:rFonts w:ascii="Arial" w:eastAsia="Calibri" w:hAnsi="Arial" w:cs="Arial"/>
          <w:lang w:eastAsia="en-US"/>
        </w:rPr>
        <w:t>.</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Kredyt nie może być obciążony innymi opłatami niż wymienione w SIWZ.</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 xml:space="preserve">Zamawiającemu przysługuje prawo przedterminowej spłaty kredytu w całości lub części, bez dodatkowych kosztów (opłat, prowizji itp.). Oprocentowanie liczone będzie wówczas za okres faktycznego korzystania z kredytu. </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 xml:space="preserve">Zamawiający określa sposób ustalania WIBORU </w:t>
      </w:r>
      <w:r w:rsidR="007E0BDC">
        <w:rPr>
          <w:rFonts w:ascii="Arial" w:eastAsia="Calibri" w:hAnsi="Arial" w:cs="Arial"/>
          <w:lang w:eastAsia="en-US"/>
        </w:rPr>
        <w:t>3M</w:t>
      </w:r>
      <w:r w:rsidRPr="002F47A1">
        <w:rPr>
          <w:rFonts w:ascii="Arial" w:eastAsia="Calibri" w:hAnsi="Arial" w:cs="Arial"/>
          <w:lang w:eastAsia="en-US"/>
        </w:rPr>
        <w:t xml:space="preserve"> do naliczania oprocentowania kredytu liczony według stawki WIBOR </w:t>
      </w:r>
      <w:r w:rsidR="007E0BDC">
        <w:rPr>
          <w:rFonts w:ascii="Arial" w:eastAsia="Calibri" w:hAnsi="Arial" w:cs="Arial"/>
          <w:lang w:eastAsia="en-US"/>
        </w:rPr>
        <w:t xml:space="preserve">3M </w:t>
      </w:r>
      <w:r w:rsidRPr="002F47A1">
        <w:rPr>
          <w:rFonts w:ascii="Arial" w:eastAsia="Calibri" w:hAnsi="Arial" w:cs="Arial"/>
          <w:lang w:eastAsia="en-US"/>
        </w:rPr>
        <w:t>według notowań na 10 dni kalendarzowych poprzedzających okres obrachunkowy.</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Zamawiający nie wyraża zgody na podpisanie oświadczenia o poddaniu się egzekucji zgodnie z art. 97 ustawy z dnia 29 sierpnia 1997r Prawo bankowe</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Wykonawca, będzie terminowo przekazywał środki pieniężne na rachunek Zamawiającego.</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Wszelkie rozliczenia pomiędzy Zamawiającym a Wykonawca będą prowadzone w walucie polskiej (PLN).</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Gmina nie złoży oświadczenia o poddaniu się egzekucji w trybie art. 777 .par. 1 pkt.5 k.p.c.</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Zamawiający</w:t>
      </w:r>
      <w:r w:rsidR="007B462F">
        <w:rPr>
          <w:rFonts w:ascii="Arial" w:eastAsia="Calibri" w:hAnsi="Arial" w:cs="Arial"/>
          <w:lang w:eastAsia="en-US"/>
        </w:rPr>
        <w:t xml:space="preserve"> wyraża zgodę na kontrasygnatę S</w:t>
      </w:r>
      <w:r w:rsidRPr="002F47A1">
        <w:rPr>
          <w:rFonts w:ascii="Arial" w:eastAsia="Calibri" w:hAnsi="Arial" w:cs="Arial"/>
          <w:lang w:eastAsia="en-US"/>
        </w:rPr>
        <w:t>karbnika na umowie kredytu, wekslu, deklaracji wekslowej.</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Na rachunkach Gminy  w bankach nie ciążą zajęcia egzekucyjne.</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Gmina nie posiada zaległych zobowiązań w bankach.</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 xml:space="preserve">W Gminie nie był prowadzony program </w:t>
      </w:r>
      <w:r w:rsidR="00D331CC" w:rsidRPr="002F47A1">
        <w:rPr>
          <w:rFonts w:ascii="Arial" w:eastAsia="Calibri" w:hAnsi="Arial" w:cs="Arial"/>
          <w:lang w:eastAsia="en-US"/>
        </w:rPr>
        <w:t>postępowania</w:t>
      </w:r>
      <w:r w:rsidRPr="002F47A1">
        <w:rPr>
          <w:rFonts w:ascii="Arial" w:eastAsia="Calibri" w:hAnsi="Arial" w:cs="Arial"/>
          <w:lang w:eastAsia="en-US"/>
        </w:rPr>
        <w:t xml:space="preserve"> naprawczego w rozumieniu ustawy z dnia 27.08.2009r o finansach publicznych</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W Gminie nie były prowadzone za pośrednictwem komornika sądowego działania windykacyjne wszczynane na wniosek banków.</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Do naliczania odsetek od kredytu należy przyjąć kalendarz rzeczywisty</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Zamawiający nie posiada  zobowiązań z tyt. Obligacji, wykupu wierzytelności, forfaitingu, faktoringu, eFinancingu, leasingu.</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Zamawiający nie udzielił poręczeń i gwarancji innym podmiotom.</w:t>
      </w:r>
    </w:p>
    <w:p w:rsidR="005A22AB" w:rsidRDefault="005A22AB" w:rsidP="005A22AB">
      <w:pPr>
        <w:numPr>
          <w:ilvl w:val="1"/>
          <w:numId w:val="36"/>
        </w:numPr>
        <w:suppressAutoHyphens w:val="0"/>
        <w:ind w:left="709" w:hanging="709"/>
        <w:jc w:val="both"/>
        <w:rPr>
          <w:rFonts w:ascii="Arial" w:eastAsia="Calibri" w:hAnsi="Arial" w:cs="Arial"/>
          <w:lang w:eastAsia="en-US"/>
        </w:rPr>
      </w:pPr>
      <w:r w:rsidRPr="002F47A1">
        <w:rPr>
          <w:rFonts w:ascii="Arial" w:eastAsia="Calibri" w:hAnsi="Arial" w:cs="Arial"/>
          <w:lang w:eastAsia="en-US"/>
        </w:rPr>
        <w:t>Zamawi</w:t>
      </w:r>
      <w:r>
        <w:rPr>
          <w:rFonts w:ascii="Arial" w:eastAsia="Calibri" w:hAnsi="Arial" w:cs="Arial"/>
          <w:lang w:eastAsia="en-US"/>
        </w:rPr>
        <w:t>a</w:t>
      </w:r>
      <w:r w:rsidRPr="002F47A1">
        <w:rPr>
          <w:rFonts w:ascii="Arial" w:eastAsia="Calibri" w:hAnsi="Arial" w:cs="Arial"/>
          <w:lang w:eastAsia="en-US"/>
        </w:rPr>
        <w:t>jący nie posiada podpisanych umów o charakterze publiczno-prawnym.</w:t>
      </w:r>
    </w:p>
    <w:p w:rsidR="005A22AB" w:rsidRDefault="00D331CC" w:rsidP="005A22AB">
      <w:pPr>
        <w:numPr>
          <w:ilvl w:val="1"/>
          <w:numId w:val="36"/>
        </w:numPr>
        <w:suppressAutoHyphens w:val="0"/>
        <w:ind w:left="709" w:hanging="709"/>
        <w:jc w:val="both"/>
        <w:rPr>
          <w:rFonts w:ascii="Arial" w:eastAsia="Calibri" w:hAnsi="Arial" w:cs="Arial"/>
          <w:lang w:eastAsia="en-US"/>
        </w:rPr>
      </w:pPr>
      <w:r>
        <w:rPr>
          <w:rFonts w:ascii="Arial" w:eastAsia="Calibri" w:hAnsi="Arial" w:cs="Arial"/>
          <w:lang w:eastAsia="en-US"/>
        </w:rPr>
        <w:t xml:space="preserve">Brak podmiotów </w:t>
      </w:r>
      <w:r w:rsidR="007B462F">
        <w:rPr>
          <w:rFonts w:ascii="Arial" w:eastAsia="Calibri" w:hAnsi="Arial" w:cs="Arial"/>
          <w:lang w:eastAsia="en-US"/>
        </w:rPr>
        <w:t>powiązanych</w:t>
      </w:r>
      <w:r>
        <w:rPr>
          <w:rFonts w:ascii="Arial" w:eastAsia="Calibri" w:hAnsi="Arial" w:cs="Arial"/>
          <w:lang w:eastAsia="en-US"/>
        </w:rPr>
        <w:t xml:space="preserve"> kapitałowo z Gminą. </w:t>
      </w:r>
    </w:p>
    <w:p w:rsidR="007B462F" w:rsidRDefault="007B462F" w:rsidP="007B462F">
      <w:pPr>
        <w:suppressAutoHyphens w:val="0"/>
        <w:jc w:val="both"/>
        <w:rPr>
          <w:rFonts w:ascii="Arial" w:eastAsia="Calibri" w:hAnsi="Arial" w:cs="Arial"/>
          <w:lang w:eastAsia="en-US"/>
        </w:rPr>
      </w:pPr>
    </w:p>
    <w:p w:rsidR="007B462F" w:rsidRPr="00885EED" w:rsidRDefault="007B462F" w:rsidP="007B462F">
      <w:pPr>
        <w:jc w:val="both"/>
        <w:rPr>
          <w:rFonts w:ascii="Arial" w:hAnsi="Arial" w:cs="Arial"/>
          <w:i w:val="0"/>
        </w:rPr>
      </w:pPr>
      <w:r w:rsidRPr="00885EED">
        <w:rPr>
          <w:rFonts w:ascii="Arial" w:hAnsi="Arial" w:cs="Arial"/>
          <w:i w:val="0"/>
          <w:color w:val="000000"/>
        </w:rPr>
        <w:t>Zgodnie z art. 29 ust. 3a ustawy PZP Zamawiający informuje, że w zakresie realizacji zamówienia nie</w:t>
      </w:r>
      <w:r w:rsidRPr="00885EED">
        <w:rPr>
          <w:rFonts w:ascii="Arial" w:hAnsi="Arial" w:cs="Arial"/>
          <w:i w:val="0"/>
        </w:rPr>
        <w:t xml:space="preserve"> występują czynności, których wykonanie polega na wykonywaniu pracy w sposób określony w art. 22 § 1 ustawy z dnia 26 czerwca 1974 r. - Kodeks pracy (Dz.U. z 2014 r. poz. 1502, z późn. zm.).</w:t>
      </w:r>
    </w:p>
    <w:p w:rsidR="007B462F" w:rsidRDefault="007B462F" w:rsidP="007B462F">
      <w:pPr>
        <w:suppressAutoHyphens w:val="0"/>
        <w:jc w:val="both"/>
        <w:rPr>
          <w:rFonts w:ascii="Arial" w:eastAsia="Calibri" w:hAnsi="Arial" w:cs="Arial"/>
          <w:lang w:eastAsia="en-US"/>
        </w:rPr>
      </w:pPr>
    </w:p>
    <w:p w:rsidR="007B462F" w:rsidRDefault="007B462F" w:rsidP="007B462F">
      <w:pPr>
        <w:suppressAutoHyphens w:val="0"/>
        <w:jc w:val="both"/>
        <w:rPr>
          <w:rFonts w:ascii="Arial" w:eastAsia="Calibri" w:hAnsi="Arial" w:cs="Arial"/>
          <w:lang w:eastAsia="en-US"/>
        </w:rPr>
      </w:pPr>
    </w:p>
    <w:p w:rsidR="005A22AB" w:rsidRPr="002F47A1" w:rsidRDefault="005A22AB" w:rsidP="005A22AB">
      <w:pPr>
        <w:ind w:left="709"/>
        <w:jc w:val="both"/>
        <w:rPr>
          <w:rFonts w:ascii="Arial" w:eastAsia="Calibri" w:hAnsi="Arial" w:cs="Arial"/>
          <w:lang w:eastAsia="en-US"/>
        </w:rPr>
      </w:pPr>
    </w:p>
    <w:p w:rsidR="00437B28" w:rsidRPr="006F0459" w:rsidRDefault="00437B28" w:rsidP="00437B28">
      <w:pPr>
        <w:tabs>
          <w:tab w:val="center" w:pos="4896"/>
          <w:tab w:val="right" w:pos="9432"/>
        </w:tabs>
        <w:rPr>
          <w:i w:val="0"/>
          <w:sz w:val="22"/>
          <w:szCs w:val="22"/>
        </w:rPr>
      </w:pPr>
      <w:r w:rsidRPr="006F0459">
        <w:rPr>
          <w:i w:val="0"/>
          <w:sz w:val="22"/>
          <w:szCs w:val="22"/>
        </w:rPr>
        <w:t>3.</w:t>
      </w:r>
      <w:r>
        <w:rPr>
          <w:i w:val="0"/>
          <w:sz w:val="22"/>
          <w:szCs w:val="22"/>
        </w:rPr>
        <w:t>3</w:t>
      </w:r>
      <w:r w:rsidRPr="006F0459">
        <w:rPr>
          <w:i w:val="0"/>
          <w:sz w:val="22"/>
          <w:szCs w:val="22"/>
        </w:rPr>
        <w:t>.Zamawiający nie  dopuszcza możliwości składania ofert częściowych.</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3.</w:t>
      </w:r>
      <w:r>
        <w:rPr>
          <w:i w:val="0"/>
          <w:sz w:val="22"/>
          <w:szCs w:val="22"/>
        </w:rPr>
        <w:t>4</w:t>
      </w:r>
      <w:r w:rsidRPr="006F0459">
        <w:rPr>
          <w:i w:val="0"/>
          <w:sz w:val="22"/>
          <w:szCs w:val="22"/>
        </w:rPr>
        <w:t>. Zamawiający nie dopuszcza możliwości składania ofert wariantowych .</w:t>
      </w:r>
    </w:p>
    <w:p w:rsidR="00437B28"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IV. Termin wykonania zamówienia</w:t>
      </w:r>
    </w:p>
    <w:tbl>
      <w:tblPr>
        <w:tblW w:w="0" w:type="auto"/>
        <w:tblInd w:w="426" w:type="dxa"/>
        <w:tblLayout w:type="fixed"/>
        <w:tblCellMar>
          <w:left w:w="70" w:type="dxa"/>
          <w:right w:w="70" w:type="dxa"/>
        </w:tblCellMar>
        <w:tblLook w:val="0000"/>
      </w:tblPr>
      <w:tblGrid>
        <w:gridCol w:w="5740"/>
      </w:tblGrid>
      <w:tr w:rsidR="00F26F63" w:rsidRPr="006F0459" w:rsidTr="005D1DC6">
        <w:trPr>
          <w:cantSplit/>
          <w:trHeight w:val="476"/>
        </w:trPr>
        <w:tc>
          <w:tcPr>
            <w:tcW w:w="5740" w:type="dxa"/>
            <w:shd w:val="clear" w:color="auto" w:fill="FFFFFF"/>
          </w:tcPr>
          <w:p w:rsidR="00F26F63" w:rsidRPr="00A7290C" w:rsidRDefault="00AA1FAE" w:rsidP="00F26F63">
            <w:pPr>
              <w:ind w:left="709"/>
              <w:jc w:val="both"/>
              <w:rPr>
                <w:rFonts w:ascii="Arial" w:eastAsia="Calibri" w:hAnsi="Arial" w:cs="Arial"/>
                <w:lang w:eastAsia="en-US"/>
              </w:rPr>
            </w:pPr>
            <w:r>
              <w:rPr>
                <w:rFonts w:ascii="Arial" w:eastAsia="Calibri" w:hAnsi="Arial" w:cs="Arial"/>
                <w:lang w:eastAsia="en-US"/>
              </w:rPr>
              <w:t xml:space="preserve">Od podpisania umowy do  </w:t>
            </w:r>
            <w:r w:rsidR="00F26F63">
              <w:rPr>
                <w:rFonts w:ascii="Arial" w:eastAsia="Calibri" w:hAnsi="Arial" w:cs="Arial"/>
                <w:lang w:eastAsia="en-US"/>
              </w:rPr>
              <w:t xml:space="preserve"> </w:t>
            </w:r>
            <w:r w:rsidR="00F26F63" w:rsidRPr="00A7290C">
              <w:rPr>
                <w:rFonts w:ascii="Arial" w:eastAsia="Calibri" w:hAnsi="Arial" w:cs="Arial"/>
                <w:lang w:eastAsia="en-US"/>
              </w:rPr>
              <w:t>31.12.2027 r.</w:t>
            </w:r>
          </w:p>
        </w:tc>
      </w:tr>
    </w:tbl>
    <w:p w:rsidR="00437B28" w:rsidRPr="006F0459" w:rsidRDefault="00437B28" w:rsidP="00437B28">
      <w:pPr>
        <w:rPr>
          <w:b/>
          <w:i w:val="0"/>
          <w:sz w:val="22"/>
          <w:szCs w:val="22"/>
        </w:rPr>
      </w:pPr>
    </w:p>
    <w:p w:rsidR="00437B28" w:rsidRDefault="00437B28" w:rsidP="00437B28">
      <w:pPr>
        <w:ind w:firstLine="431"/>
        <w:rPr>
          <w:b/>
          <w:i w:val="0"/>
          <w:sz w:val="22"/>
          <w:szCs w:val="22"/>
        </w:rPr>
      </w:pPr>
      <w:r w:rsidRPr="006F0459">
        <w:rPr>
          <w:b/>
          <w:i w:val="0"/>
          <w:sz w:val="22"/>
          <w:szCs w:val="22"/>
        </w:rPr>
        <w:t xml:space="preserve">V. Warunki udziału w postępowaniu </w:t>
      </w:r>
      <w:r>
        <w:rPr>
          <w:b/>
          <w:i w:val="0"/>
          <w:sz w:val="22"/>
          <w:szCs w:val="22"/>
        </w:rPr>
        <w:t>.</w:t>
      </w:r>
    </w:p>
    <w:p w:rsidR="00437B28" w:rsidRPr="006F0459" w:rsidRDefault="00437B28" w:rsidP="00437B28">
      <w:pPr>
        <w:ind w:firstLine="431"/>
        <w:rPr>
          <w:b/>
          <w:i w:val="0"/>
          <w:sz w:val="22"/>
          <w:szCs w:val="22"/>
        </w:rPr>
      </w:pPr>
      <w:r w:rsidRPr="006F0459">
        <w:rPr>
          <w:b/>
          <w:i w:val="0"/>
          <w:sz w:val="22"/>
          <w:szCs w:val="22"/>
        </w:rPr>
        <w:t xml:space="preserve"> O udzielenie zamówienia mogą ubiegać się wykonawcy, którzy:</w:t>
      </w:r>
    </w:p>
    <w:p w:rsidR="00437B28" w:rsidRPr="006F0459" w:rsidRDefault="00437B28" w:rsidP="00437B28">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b/>
          <w:sz w:val="22"/>
          <w:szCs w:val="22"/>
        </w:rPr>
        <w:t>nie podlegają wykluczeniu;</w:t>
      </w:r>
    </w:p>
    <w:p w:rsidR="00437B28" w:rsidRPr="006F0459" w:rsidRDefault="00437B28" w:rsidP="00437B28">
      <w:pPr>
        <w:pStyle w:val="Akapitzlist1"/>
        <w:numPr>
          <w:ilvl w:val="0"/>
          <w:numId w:val="21"/>
        </w:numPr>
        <w:tabs>
          <w:tab w:val="left" w:pos="408"/>
        </w:tabs>
        <w:jc w:val="both"/>
        <w:rPr>
          <w:rFonts w:ascii="Times New Roman" w:hAnsi="Times New Roman"/>
          <w:b/>
          <w:sz w:val="22"/>
          <w:szCs w:val="22"/>
        </w:rPr>
      </w:pPr>
      <w:r w:rsidRPr="006F0459">
        <w:rPr>
          <w:rFonts w:ascii="Times New Roman" w:hAnsi="Times New Roman"/>
          <w:sz w:val="22"/>
          <w:szCs w:val="22"/>
        </w:rPr>
        <w:t>spełniają warunki udziału w postępowaniu, o ile zostały one określone przez zamawiającego w ogłoszeniu o zamówieniu lub w zaproszeniu do potwierdzenia zainteresowania.</w:t>
      </w:r>
    </w:p>
    <w:p w:rsidR="00437B28" w:rsidRDefault="00437B28" w:rsidP="00437B28">
      <w:pPr>
        <w:rPr>
          <w:i w:val="0"/>
          <w:sz w:val="22"/>
          <w:szCs w:val="22"/>
        </w:rPr>
      </w:pPr>
      <w:r w:rsidRPr="006F0459">
        <w:rPr>
          <w:i w:val="0"/>
          <w:sz w:val="22"/>
          <w:szCs w:val="22"/>
        </w:rPr>
        <w:t xml:space="preserve">Przy dokonaniu oceny spełnienia warunków Zamawiający będzie się kierował regułą : spełnia, nie spełnia </w:t>
      </w:r>
    </w:p>
    <w:p w:rsidR="00437B28" w:rsidRDefault="00437B28" w:rsidP="00437B28">
      <w:pPr>
        <w:rPr>
          <w:i w:val="0"/>
          <w:sz w:val="22"/>
          <w:szCs w:val="22"/>
        </w:rPr>
      </w:pPr>
    </w:p>
    <w:p w:rsidR="00437B28" w:rsidRDefault="00437B28" w:rsidP="00437B28">
      <w:pPr>
        <w:rPr>
          <w:b/>
          <w:i w:val="0"/>
          <w:sz w:val="22"/>
          <w:szCs w:val="22"/>
        </w:rPr>
      </w:pPr>
      <w:r>
        <w:rPr>
          <w:b/>
          <w:i w:val="0"/>
          <w:sz w:val="22"/>
          <w:szCs w:val="22"/>
        </w:rPr>
        <w:t>Podstawy wykluczenia art.24 :</w:t>
      </w:r>
    </w:p>
    <w:p w:rsidR="00437B28" w:rsidRPr="006F0459" w:rsidRDefault="00437B28" w:rsidP="00437B28">
      <w:pPr>
        <w:rPr>
          <w:i w:val="0"/>
          <w:sz w:val="22"/>
          <w:szCs w:val="22"/>
        </w:rPr>
      </w:pPr>
      <w:r>
        <w:rPr>
          <w:b/>
          <w:i w:val="0"/>
          <w:sz w:val="22"/>
          <w:szCs w:val="22"/>
        </w:rPr>
        <w:t xml:space="preserve"> </w:t>
      </w:r>
      <w:r w:rsidRPr="00210490">
        <w:rPr>
          <w:b/>
          <w:i w:val="0"/>
          <w:sz w:val="22"/>
          <w:szCs w:val="22"/>
        </w:rPr>
        <w:t>Z ubiegania się o udzielenie zamówienia publicznego wyklucza się:</w:t>
      </w:r>
      <w:r w:rsidRPr="006F0459">
        <w:rPr>
          <w:i w:val="0"/>
          <w:sz w:val="22"/>
          <w:szCs w:val="22"/>
        </w:rPr>
        <w:t xml:space="preserve"> </w:t>
      </w:r>
      <w:r w:rsidRPr="006F0459">
        <w:rPr>
          <w:i w:val="0"/>
          <w:sz w:val="22"/>
          <w:szCs w:val="22"/>
        </w:rPr>
        <w:br/>
        <w:t>1) wykonawców, którzy nie spełniają warunków udziału w postępowaniu o zamówienie publiczne, o których mowa w art. 24 ust. 1  oraz art. 24 ust.5 pkt 1-8 z uwzględnieniem art.24 ust.7 i 8 Prawa zamówień publicznych</w:t>
      </w:r>
      <w:r w:rsidRPr="006F0459">
        <w:rPr>
          <w:i w:val="0"/>
          <w:sz w:val="22"/>
          <w:szCs w:val="22"/>
        </w:rPr>
        <w:br/>
        <w:t> 2). Zamawiający zawiadomi równocześnie wykonawców, którzy zostali wykluczeni z postępowania o udzielenie zamówienia, podając uzasadnienie faktyczne i prawne.</w:t>
      </w:r>
    </w:p>
    <w:p w:rsidR="00437B28" w:rsidRDefault="00437B28" w:rsidP="00437B28">
      <w:pPr>
        <w:rPr>
          <w:i w:val="0"/>
          <w:sz w:val="22"/>
          <w:szCs w:val="22"/>
        </w:rPr>
      </w:pPr>
      <w:r w:rsidRPr="006F0459">
        <w:rPr>
          <w:i w:val="0"/>
          <w:sz w:val="22"/>
          <w:szCs w:val="22"/>
        </w:rPr>
        <w:t xml:space="preserve">3).Ofertę wykonawcy wykluczonego uznaje się za odrzuconą </w:t>
      </w:r>
    </w:p>
    <w:p w:rsidR="00437B28" w:rsidRDefault="00437B28" w:rsidP="00437B28">
      <w:pPr>
        <w:rPr>
          <w:i w:val="0"/>
          <w:sz w:val="22"/>
          <w:szCs w:val="22"/>
        </w:rPr>
      </w:pPr>
    </w:p>
    <w:p w:rsidR="00437B28" w:rsidRPr="00937435" w:rsidRDefault="00437B28" w:rsidP="00437B28">
      <w:pPr>
        <w:rPr>
          <w:b/>
          <w:i w:val="0"/>
          <w:sz w:val="22"/>
          <w:szCs w:val="22"/>
        </w:rPr>
      </w:pPr>
      <w:r w:rsidRPr="00937435">
        <w:rPr>
          <w:b/>
          <w:i w:val="0"/>
          <w:sz w:val="22"/>
          <w:szCs w:val="22"/>
        </w:rPr>
        <w:t xml:space="preserve">Wykaz oświadczeń lub dokumentów , potwierdzających </w:t>
      </w:r>
      <w:r>
        <w:rPr>
          <w:b/>
          <w:i w:val="0"/>
          <w:sz w:val="22"/>
          <w:szCs w:val="22"/>
        </w:rPr>
        <w:t xml:space="preserve">spełnienie warunków udziału w postępowaniu  oraz brak podstaw wykluczenia : </w:t>
      </w:r>
    </w:p>
    <w:p w:rsidR="00437B28" w:rsidRPr="006F0459" w:rsidRDefault="00437B28" w:rsidP="00437B28">
      <w:pPr>
        <w:rPr>
          <w:i w:val="0"/>
          <w:sz w:val="22"/>
          <w:szCs w:val="22"/>
        </w:rPr>
      </w:pPr>
    </w:p>
    <w:p w:rsidR="00437B28" w:rsidRPr="006F0459" w:rsidRDefault="00437B28" w:rsidP="00437B28">
      <w:pPr>
        <w:pStyle w:val="Akapitzlist"/>
        <w:tabs>
          <w:tab w:val="left" w:pos="0"/>
          <w:tab w:val="left" w:pos="851"/>
        </w:tabs>
        <w:ind w:left="0" w:hanging="426"/>
        <w:jc w:val="both"/>
        <w:rPr>
          <w:b/>
          <w:sz w:val="22"/>
          <w:szCs w:val="22"/>
        </w:rPr>
      </w:pPr>
      <w:r w:rsidRPr="006F0459">
        <w:rPr>
          <w:sz w:val="22"/>
          <w:szCs w:val="22"/>
        </w:rPr>
        <w:t xml:space="preserve">V.1. </w:t>
      </w:r>
      <w:r w:rsidRPr="006F0459">
        <w:rPr>
          <w:i/>
          <w:sz w:val="22"/>
          <w:szCs w:val="22"/>
        </w:rPr>
        <w:t xml:space="preserve"> </w:t>
      </w:r>
      <w:r w:rsidRPr="006F0459">
        <w:rPr>
          <w:b/>
          <w:sz w:val="22"/>
          <w:szCs w:val="22"/>
        </w:rPr>
        <w:t>Kompetencje lub uprawnienia  do prowadzenia określonej działalności zawodowej, o ile wynika to z odrębnych przepisów.</w:t>
      </w:r>
    </w:p>
    <w:p w:rsidR="00437B28" w:rsidRDefault="00437B28" w:rsidP="00437B28">
      <w:pPr>
        <w:jc w:val="both"/>
        <w:rPr>
          <w:i w:val="0"/>
          <w:spacing w:val="0"/>
          <w:sz w:val="22"/>
          <w:szCs w:val="22"/>
          <w:lang w:eastAsia="pl-PL"/>
        </w:rPr>
      </w:pPr>
    </w:p>
    <w:p w:rsidR="00741062" w:rsidRPr="00174AE1" w:rsidRDefault="00677404" w:rsidP="00741062">
      <w:pPr>
        <w:pStyle w:val="pkt"/>
        <w:suppressAutoHyphens w:val="0"/>
        <w:autoSpaceDE w:val="0"/>
        <w:autoSpaceDN w:val="0"/>
        <w:adjustRightInd w:val="0"/>
        <w:spacing w:before="100" w:beforeAutospacing="1" w:after="100" w:afterAutospacing="1" w:line="276" w:lineRule="auto"/>
        <w:rPr>
          <w:rFonts w:ascii="Arial" w:hAnsi="Arial" w:cs="Arial"/>
          <w:b/>
          <w:sz w:val="20"/>
          <w:szCs w:val="20"/>
        </w:rPr>
      </w:pPr>
      <w:r>
        <w:rPr>
          <w:rFonts w:ascii="Arial" w:hAnsi="Arial" w:cs="Arial"/>
          <w:sz w:val="20"/>
          <w:szCs w:val="20"/>
        </w:rPr>
        <w:t xml:space="preserve">Zamawiający wymaga </w:t>
      </w:r>
      <w:r w:rsidR="00741062">
        <w:rPr>
          <w:rFonts w:ascii="Arial" w:hAnsi="Arial" w:cs="Arial"/>
          <w:b/>
          <w:sz w:val="20"/>
          <w:szCs w:val="20"/>
        </w:rPr>
        <w:t>zezwolenia</w:t>
      </w:r>
      <w:r w:rsidR="00741062" w:rsidRPr="00174AE1">
        <w:rPr>
          <w:rFonts w:ascii="Arial" w:hAnsi="Arial" w:cs="Arial"/>
          <w:b/>
          <w:sz w:val="20"/>
          <w:szCs w:val="20"/>
        </w:rPr>
        <w:t xml:space="preserve"> na prowadzenie działalności bankowej na terenie Polski, a także realizację usług objętych przedmiotem zamówienia, zgodnie z przepisami ustawy z dnia 29 sierpnia 1997 r Prawo Bankowe (Dz. U. z </w:t>
      </w:r>
      <w:r w:rsidR="00741062">
        <w:rPr>
          <w:rFonts w:ascii="Arial" w:hAnsi="Arial" w:cs="Arial"/>
          <w:b/>
          <w:sz w:val="20"/>
          <w:szCs w:val="20"/>
        </w:rPr>
        <w:t xml:space="preserve">2017 poz. 1876 </w:t>
      </w:r>
      <w:r w:rsidR="00741062" w:rsidRPr="00174AE1">
        <w:rPr>
          <w:rFonts w:ascii="Arial" w:hAnsi="Arial" w:cs="Arial"/>
          <w:b/>
          <w:sz w:val="20"/>
          <w:szCs w:val="20"/>
        </w:rPr>
        <w:t>), a w przypadku określonym w art. 178 ust. 1 ustawy Prawo Bankowe, inny dokument potwierdzający rozpoczęcie działalności prze</w:t>
      </w:r>
      <w:r w:rsidR="00741062">
        <w:rPr>
          <w:rFonts w:ascii="Arial" w:hAnsi="Arial" w:cs="Arial"/>
          <w:b/>
          <w:sz w:val="20"/>
          <w:szCs w:val="20"/>
        </w:rPr>
        <w:t>d dniem wejście w życie ustawy.</w:t>
      </w:r>
    </w:p>
    <w:p w:rsidR="00437B28" w:rsidRPr="006F0459" w:rsidRDefault="00437B28" w:rsidP="00741062">
      <w:pPr>
        <w:pStyle w:val="pkt"/>
        <w:suppressAutoHyphens w:val="0"/>
        <w:autoSpaceDE w:val="0"/>
        <w:autoSpaceDN w:val="0"/>
        <w:adjustRightInd w:val="0"/>
        <w:spacing w:before="100" w:beforeAutospacing="1" w:after="100" w:afterAutospacing="1" w:line="276" w:lineRule="auto"/>
        <w:ind w:left="556" w:firstLine="0"/>
        <w:jc w:val="left"/>
        <w:rPr>
          <w:b/>
          <w:i/>
          <w:sz w:val="22"/>
          <w:szCs w:val="22"/>
        </w:rPr>
      </w:pPr>
      <w:r w:rsidRPr="006F0459">
        <w:rPr>
          <w:b/>
          <w:i/>
          <w:sz w:val="22"/>
          <w:szCs w:val="22"/>
        </w:rPr>
        <w:t xml:space="preserve">V.2  Zdolność techniczna </w:t>
      </w:r>
      <w:r>
        <w:rPr>
          <w:b/>
          <w:i/>
          <w:sz w:val="22"/>
          <w:szCs w:val="22"/>
        </w:rPr>
        <w:t xml:space="preserve">lub </w:t>
      </w:r>
      <w:r w:rsidRPr="006F0459">
        <w:rPr>
          <w:b/>
          <w:i/>
          <w:sz w:val="22"/>
          <w:szCs w:val="22"/>
        </w:rPr>
        <w:t xml:space="preserve"> zawodowa .</w:t>
      </w:r>
    </w:p>
    <w:p w:rsidR="00437B28" w:rsidRDefault="00437B28" w:rsidP="00437B28">
      <w:pPr>
        <w:rPr>
          <w:szCs w:val="24"/>
          <w:lang w:eastAsia="pl-PL"/>
        </w:rPr>
      </w:pPr>
      <w:r w:rsidRPr="00782746">
        <w:rPr>
          <w:szCs w:val="24"/>
          <w:lang w:eastAsia="pl-PL"/>
        </w:rPr>
        <w:t xml:space="preserve">Potwierdzeniem będzie złożenie: </w:t>
      </w:r>
    </w:p>
    <w:p w:rsidR="00677404" w:rsidRDefault="00677404" w:rsidP="00677404">
      <w:pPr>
        <w:rPr>
          <w:szCs w:val="24"/>
          <w:lang w:eastAsia="pl-PL"/>
        </w:rPr>
      </w:pPr>
      <w:r w:rsidRPr="00782746">
        <w:rPr>
          <w:szCs w:val="24"/>
          <w:lang w:eastAsia="pl-PL"/>
        </w:rPr>
        <w:t>Zamawiający dokona oceny spełniania warunków udziału w postępowaniu w tym zakresie na podstawie oświadczenia o spełnianiu warunków udziału w postępowaniu.</w:t>
      </w:r>
      <w:r>
        <w:rPr>
          <w:szCs w:val="24"/>
          <w:lang w:eastAsia="pl-PL"/>
        </w:rPr>
        <w:t xml:space="preserve"> </w:t>
      </w:r>
      <w:r w:rsidRPr="00782746">
        <w:rPr>
          <w:szCs w:val="24"/>
          <w:lang w:eastAsia="pl-PL"/>
        </w:rPr>
        <w:t>Zamawiający będzie się kierował regułą : spełnia, nie spełnia Informacje dodatkowe</w:t>
      </w:r>
    </w:p>
    <w:p w:rsidR="00437B28" w:rsidRDefault="00677404" w:rsidP="00677404">
      <w:pPr>
        <w:rPr>
          <w:szCs w:val="24"/>
          <w:lang w:eastAsia="pl-PL"/>
        </w:rPr>
      </w:pPr>
      <w:r w:rsidRPr="00937435">
        <w:rPr>
          <w:b/>
          <w:i w:val="0"/>
          <w:color w:val="FF0000"/>
          <w:sz w:val="22"/>
          <w:szCs w:val="22"/>
        </w:rPr>
        <w:br/>
      </w:r>
      <w:r w:rsidR="00437B28" w:rsidRPr="00782746">
        <w:rPr>
          <w:szCs w:val="24"/>
          <w:lang w:eastAsia="pl-PL"/>
        </w:rPr>
        <w:br/>
      </w:r>
      <w:r w:rsidR="00437B28" w:rsidRPr="006F0459">
        <w:rPr>
          <w:b/>
          <w:i w:val="0"/>
          <w:sz w:val="22"/>
          <w:szCs w:val="22"/>
        </w:rPr>
        <w:t>V.</w:t>
      </w:r>
      <w:r w:rsidR="00437B28">
        <w:rPr>
          <w:b/>
          <w:i w:val="0"/>
          <w:sz w:val="22"/>
          <w:szCs w:val="22"/>
        </w:rPr>
        <w:t>3</w:t>
      </w:r>
      <w:r w:rsidR="00437B28" w:rsidRPr="006F0459">
        <w:rPr>
          <w:b/>
          <w:i w:val="0"/>
          <w:sz w:val="22"/>
          <w:szCs w:val="22"/>
        </w:rPr>
        <w:t xml:space="preserve">. Sytuacja </w:t>
      </w:r>
      <w:r w:rsidR="00437B28">
        <w:rPr>
          <w:b/>
          <w:i w:val="0"/>
          <w:sz w:val="22"/>
          <w:szCs w:val="22"/>
        </w:rPr>
        <w:t xml:space="preserve">finansowa lub ekonomiczna </w:t>
      </w:r>
      <w:r w:rsidR="00437B28" w:rsidRPr="006F0459">
        <w:rPr>
          <w:b/>
          <w:i w:val="0"/>
          <w:sz w:val="22"/>
          <w:szCs w:val="22"/>
        </w:rPr>
        <w:t xml:space="preserve"> </w:t>
      </w:r>
      <w:r w:rsidR="00437B28" w:rsidRPr="00782746">
        <w:rPr>
          <w:szCs w:val="24"/>
          <w:lang w:eastAsia="pl-PL"/>
        </w:rPr>
        <w:t xml:space="preserve">Zamawiający dokona oceny spełniania warunków udziału w postępowaniu w tym zakresie na podstawie oświadczenia o spełnianiu warunków </w:t>
      </w:r>
      <w:r w:rsidR="00437B28" w:rsidRPr="00782746">
        <w:rPr>
          <w:szCs w:val="24"/>
          <w:lang w:eastAsia="pl-PL"/>
        </w:rPr>
        <w:lastRenderedPageBreak/>
        <w:t>udziału w postępowaniu.</w:t>
      </w:r>
      <w:r w:rsidR="00437B28">
        <w:rPr>
          <w:szCs w:val="24"/>
          <w:lang w:eastAsia="pl-PL"/>
        </w:rPr>
        <w:t xml:space="preserve"> </w:t>
      </w:r>
      <w:r w:rsidR="00437B28" w:rsidRPr="00782746">
        <w:rPr>
          <w:szCs w:val="24"/>
          <w:lang w:eastAsia="pl-PL"/>
        </w:rPr>
        <w:t>Zamawiający będzie się kierował regułą : spełnia, nie spełnia Informacje dodatkowe</w:t>
      </w:r>
    </w:p>
    <w:p w:rsidR="00437B28" w:rsidRPr="00C92F59" w:rsidRDefault="00437B28" w:rsidP="00437B28">
      <w:pPr>
        <w:tabs>
          <w:tab w:val="left" w:pos="360"/>
        </w:tabs>
        <w:spacing w:after="120"/>
        <w:rPr>
          <w:b/>
          <w:i w:val="0"/>
          <w:sz w:val="22"/>
          <w:szCs w:val="22"/>
        </w:rPr>
      </w:pPr>
      <w:r w:rsidRPr="00937435">
        <w:rPr>
          <w:b/>
          <w:i w:val="0"/>
          <w:color w:val="FF0000"/>
          <w:sz w:val="22"/>
          <w:szCs w:val="22"/>
        </w:rPr>
        <w:br/>
      </w:r>
      <w:r w:rsidRPr="00C92F59">
        <w:rPr>
          <w:b/>
          <w:i w:val="0"/>
          <w:sz w:val="22"/>
          <w:szCs w:val="22"/>
        </w:rPr>
        <w:t>VI.1</w:t>
      </w:r>
      <w:r w:rsidRPr="00C92F59">
        <w:rPr>
          <w:i w:val="0"/>
          <w:sz w:val="22"/>
          <w:szCs w:val="22"/>
        </w:rPr>
        <w:t xml:space="preserve">.  </w:t>
      </w:r>
      <w:r w:rsidRPr="00C92F59">
        <w:rPr>
          <w:b/>
          <w:i w:val="0"/>
          <w:sz w:val="22"/>
          <w:szCs w:val="22"/>
        </w:rPr>
        <w:t>Wykaz  oświadczeń lub dokumentów, jakie mają dostarczyć wykonawcy w celu spełniania przez wykonawcę warunków, o których mowa w art. 2</w:t>
      </w:r>
      <w:r>
        <w:rPr>
          <w:b/>
          <w:i w:val="0"/>
          <w:sz w:val="22"/>
          <w:szCs w:val="22"/>
        </w:rPr>
        <w:t>5</w:t>
      </w:r>
      <w:r w:rsidRPr="00C92F59">
        <w:rPr>
          <w:b/>
          <w:i w:val="0"/>
          <w:sz w:val="22"/>
          <w:szCs w:val="22"/>
        </w:rPr>
        <w:t xml:space="preserve"> ust. 1pkt </w:t>
      </w:r>
      <w:r>
        <w:rPr>
          <w:b/>
          <w:i w:val="0"/>
          <w:sz w:val="22"/>
          <w:szCs w:val="22"/>
        </w:rPr>
        <w:t>1</w:t>
      </w:r>
      <w:r w:rsidRPr="00C92F59">
        <w:rPr>
          <w:b/>
          <w:i w:val="0"/>
          <w:sz w:val="22"/>
          <w:szCs w:val="22"/>
        </w:rPr>
        <w:t xml:space="preserve">  ustawy, oprócz oświadczenia o spełnieniu warunków udziału w postępowaniu, należy przedłożyć: </w:t>
      </w:r>
    </w:p>
    <w:p w:rsidR="00437B28" w:rsidRDefault="00437B28" w:rsidP="00437B28">
      <w:pPr>
        <w:tabs>
          <w:tab w:val="left" w:pos="360"/>
        </w:tabs>
        <w:spacing w:after="120" w:line="360" w:lineRule="auto"/>
        <w:rPr>
          <w:szCs w:val="24"/>
          <w:lang w:eastAsia="pl-PL"/>
        </w:rPr>
      </w:pPr>
      <w:r w:rsidRPr="00782746">
        <w:rPr>
          <w:szCs w:val="24"/>
          <w:lang w:eastAsia="pl-PL"/>
        </w:rPr>
        <w:t xml:space="preserve">Zamawiający wymaga dokumentów: </w:t>
      </w:r>
    </w:p>
    <w:p w:rsidR="00437B28" w:rsidRDefault="00174AE1" w:rsidP="00437B28">
      <w:pPr>
        <w:tabs>
          <w:tab w:val="left" w:pos="360"/>
        </w:tabs>
        <w:spacing w:after="120" w:line="360" w:lineRule="auto"/>
        <w:rPr>
          <w:szCs w:val="24"/>
          <w:lang w:eastAsia="pl-PL"/>
        </w:rPr>
      </w:pPr>
      <w:r>
        <w:rPr>
          <w:szCs w:val="24"/>
          <w:lang w:eastAsia="pl-PL"/>
        </w:rPr>
        <w:t xml:space="preserve">Nie dotyczy </w:t>
      </w:r>
    </w:p>
    <w:p w:rsidR="00174AE1" w:rsidRDefault="00437B28" w:rsidP="00174AE1">
      <w:pPr>
        <w:pStyle w:val="pkt"/>
        <w:suppressAutoHyphens w:val="0"/>
        <w:autoSpaceDE w:val="0"/>
        <w:autoSpaceDN w:val="0"/>
        <w:adjustRightInd w:val="0"/>
        <w:spacing w:before="100" w:beforeAutospacing="1" w:after="100" w:afterAutospacing="1" w:line="276" w:lineRule="auto"/>
        <w:ind w:left="556" w:firstLine="0"/>
        <w:jc w:val="left"/>
        <w:rPr>
          <w:i/>
          <w:sz w:val="22"/>
          <w:szCs w:val="22"/>
        </w:rPr>
      </w:pPr>
      <w:r w:rsidRPr="006F0459">
        <w:rPr>
          <w:b/>
          <w:i/>
          <w:sz w:val="22"/>
          <w:szCs w:val="22"/>
        </w:rPr>
        <w:t>VI. 2.</w:t>
      </w:r>
      <w:r w:rsidRPr="006F0459">
        <w:rPr>
          <w:i/>
          <w:sz w:val="22"/>
          <w:szCs w:val="22"/>
        </w:rPr>
        <w:t xml:space="preserve"> </w:t>
      </w:r>
      <w:r w:rsidRPr="00C92F59">
        <w:rPr>
          <w:b/>
          <w:i/>
          <w:sz w:val="22"/>
          <w:szCs w:val="22"/>
        </w:rPr>
        <w:t>Wykaz  oświadczeń lub dokumentów, jakie mają dostarczyć wykonawcy w celu potwierdzenia  nie podlegania wykluczeniu na podstawie art. 2</w:t>
      </w:r>
      <w:r>
        <w:rPr>
          <w:b/>
          <w:i/>
          <w:sz w:val="22"/>
          <w:szCs w:val="22"/>
        </w:rPr>
        <w:t>5</w:t>
      </w:r>
      <w:r w:rsidRPr="00C92F59">
        <w:rPr>
          <w:b/>
          <w:i/>
          <w:sz w:val="22"/>
          <w:szCs w:val="22"/>
        </w:rPr>
        <w:t xml:space="preserve"> ust. 1 </w:t>
      </w:r>
      <w:r>
        <w:rPr>
          <w:b/>
          <w:i/>
          <w:sz w:val="22"/>
          <w:szCs w:val="22"/>
        </w:rPr>
        <w:t>pkt3</w:t>
      </w:r>
      <w:r w:rsidRPr="00C92F59">
        <w:rPr>
          <w:b/>
          <w:i/>
          <w:sz w:val="22"/>
          <w:szCs w:val="22"/>
        </w:rPr>
        <w:t xml:space="preserve">  ustaw</w:t>
      </w:r>
    </w:p>
    <w:p w:rsidR="00C33599" w:rsidRDefault="008F31D5" w:rsidP="00741062">
      <w:pPr>
        <w:pStyle w:val="pkt"/>
        <w:suppressAutoHyphens w:val="0"/>
        <w:autoSpaceDE w:val="0"/>
        <w:autoSpaceDN w:val="0"/>
        <w:adjustRightInd w:val="0"/>
        <w:spacing w:before="100" w:beforeAutospacing="1" w:after="100" w:afterAutospacing="1" w:line="276" w:lineRule="auto"/>
        <w:ind w:left="556" w:firstLine="0"/>
        <w:jc w:val="left"/>
        <w:rPr>
          <w:lang w:eastAsia="pl-PL"/>
        </w:rPr>
      </w:pPr>
      <w:r w:rsidRPr="008F31D5">
        <w:rPr>
          <w:lang w:eastAsia="pl-PL"/>
        </w:rPr>
        <w:t>- aktualny odpis z właściwego rejestru lub z centralnej ewidencji i informacji o działalności gospodarczej, jeżeli odrębne przepisy wymagają wpisu do rejestru lub ewidencji, w celu wykazania braku podstaw do wykluczenia w oparciu o art. 24 ust. 5 pkt 1</w:t>
      </w:r>
    </w:p>
    <w:p w:rsidR="00C33599" w:rsidRPr="00C33599" w:rsidRDefault="00C33599" w:rsidP="00C33599">
      <w:pPr>
        <w:rPr>
          <w:i w:val="0"/>
          <w:szCs w:val="24"/>
          <w:lang w:eastAsia="pl-PL"/>
        </w:rPr>
      </w:pPr>
      <w:r>
        <w:rPr>
          <w:i w:val="0"/>
          <w:lang w:eastAsia="pl-PL"/>
        </w:rPr>
        <w:t xml:space="preserve">          </w:t>
      </w:r>
      <w:r w:rsidRPr="00C33599">
        <w:rPr>
          <w:i w:val="0"/>
          <w:lang w:eastAsia="pl-PL"/>
        </w:rPr>
        <w:t>-</w:t>
      </w:r>
      <w:r w:rsidR="008F31D5" w:rsidRPr="00C33599">
        <w:rPr>
          <w:i w:val="0"/>
          <w:lang w:eastAsia="pl-PL"/>
        </w:rPr>
        <w:t xml:space="preserve"> </w:t>
      </w:r>
      <w:r w:rsidRPr="00C33599">
        <w:rPr>
          <w:i w:val="0"/>
          <w:szCs w:val="24"/>
          <w:lang w:eastAsia="pl-PL"/>
        </w:rPr>
        <w:t xml:space="preserve">oświadczenie o przynależności lub braku przynależności do tej samej grupy kapitałowej, w </w:t>
      </w:r>
      <w:r>
        <w:rPr>
          <w:i w:val="0"/>
          <w:szCs w:val="24"/>
          <w:lang w:eastAsia="pl-PL"/>
        </w:rPr>
        <w:t xml:space="preserve">        </w:t>
      </w:r>
      <w:r w:rsidRPr="00C33599">
        <w:rPr>
          <w:i w:val="0"/>
          <w:szCs w:val="24"/>
          <w:lang w:eastAsia="pl-PL"/>
        </w:rPr>
        <w:t xml:space="preserve">przypadku przynależności do tej samej grupy kapitałowej wykonawca może złożyć wraz z oświadczeniem dokumenty bądź informacje potwierdzające , że powiązania z innym wykonawcą nie prowadzą do zakłócenia konkurencji w postępowaniu . </w:t>
      </w:r>
    </w:p>
    <w:p w:rsidR="008C6FCF" w:rsidRPr="00C33599" w:rsidRDefault="008C6FCF" w:rsidP="00741062">
      <w:pPr>
        <w:pStyle w:val="pkt"/>
        <w:suppressAutoHyphens w:val="0"/>
        <w:autoSpaceDE w:val="0"/>
        <w:autoSpaceDN w:val="0"/>
        <w:adjustRightInd w:val="0"/>
        <w:spacing w:before="100" w:beforeAutospacing="1" w:after="100" w:afterAutospacing="1" w:line="276" w:lineRule="auto"/>
        <w:ind w:left="556" w:firstLine="0"/>
        <w:jc w:val="left"/>
        <w:rPr>
          <w:lang w:eastAsia="pl-PL"/>
        </w:rPr>
      </w:pPr>
    </w:p>
    <w:p w:rsidR="00437B28" w:rsidRPr="00741062" w:rsidRDefault="00437B28" w:rsidP="00741062">
      <w:pPr>
        <w:pStyle w:val="pkt"/>
        <w:suppressAutoHyphens w:val="0"/>
        <w:autoSpaceDE w:val="0"/>
        <w:autoSpaceDN w:val="0"/>
        <w:adjustRightInd w:val="0"/>
        <w:spacing w:before="100" w:beforeAutospacing="1" w:after="100" w:afterAutospacing="1" w:line="276" w:lineRule="auto"/>
        <w:ind w:left="556" w:firstLine="0"/>
        <w:jc w:val="left"/>
        <w:rPr>
          <w:b/>
          <w:i/>
          <w:sz w:val="22"/>
          <w:szCs w:val="22"/>
          <w:lang w:eastAsia="pl-PL"/>
        </w:rPr>
      </w:pPr>
      <w:r w:rsidRPr="00741062">
        <w:rPr>
          <w:sz w:val="22"/>
          <w:szCs w:val="22"/>
        </w:rPr>
        <w:t>Wykonawca powołujący się przy wykazywaniu spełniania warunków udziału w postępowaniu na potencjał innych podmiotów, które będą brały udział w realizacji części zamówienia</w:t>
      </w:r>
      <w:r w:rsidRPr="00741062">
        <w:rPr>
          <w:i/>
          <w:sz w:val="22"/>
          <w:szCs w:val="22"/>
        </w:rPr>
        <w:t xml:space="preserve">, </w:t>
      </w:r>
      <w:r w:rsidRPr="00741062">
        <w:rPr>
          <w:sz w:val="22"/>
          <w:szCs w:val="22"/>
        </w:rPr>
        <w:t xml:space="preserve">przedkłada </w:t>
      </w:r>
      <w:r w:rsidR="00174AE1" w:rsidRPr="00741062">
        <w:rPr>
          <w:sz w:val="22"/>
          <w:szCs w:val="22"/>
          <w:lang w:eastAsia="pl-PL"/>
        </w:rPr>
        <w:t xml:space="preserve">- </w:t>
      </w:r>
      <w:r w:rsidR="008C6FCF" w:rsidRPr="008C6FCF">
        <w:rPr>
          <w:b/>
          <w:sz w:val="22"/>
          <w:szCs w:val="22"/>
        </w:rPr>
        <w:t>- aktualny odpis z właściwego rejestru lub z centralnej ewidencji i informacji o działalności gospodarczej, jeżeli odrębne przepisy wymagają wpisu do rejestru lub ewidencji, w celu wykazania braku podstaw do wykluczenia w oparciu o art. 24 ust. 5 pkt 1</w:t>
      </w:r>
    </w:p>
    <w:p w:rsidR="00437B28" w:rsidRPr="006F0459" w:rsidRDefault="00437B28" w:rsidP="00437B28">
      <w:pPr>
        <w:tabs>
          <w:tab w:val="left" w:pos="708"/>
          <w:tab w:val="left" w:pos="1416"/>
          <w:tab w:val="left" w:pos="2124"/>
          <w:tab w:val="left" w:pos="2832"/>
          <w:tab w:val="left" w:pos="3540"/>
          <w:tab w:val="left" w:pos="4248"/>
          <w:tab w:val="left" w:pos="6015"/>
        </w:tabs>
        <w:suppressAutoHyphens w:val="0"/>
        <w:autoSpaceDE w:val="0"/>
        <w:ind w:left="540" w:hanging="540"/>
        <w:rPr>
          <w:b/>
          <w:i w:val="0"/>
          <w:spacing w:val="0"/>
          <w:sz w:val="22"/>
          <w:szCs w:val="22"/>
          <w:lang w:eastAsia="pl-PL"/>
        </w:rPr>
      </w:pPr>
      <w:r w:rsidRPr="006F0459">
        <w:rPr>
          <w:b/>
          <w:i w:val="0"/>
          <w:spacing w:val="0"/>
          <w:sz w:val="22"/>
          <w:szCs w:val="22"/>
          <w:lang w:eastAsia="pl-PL"/>
        </w:rPr>
        <w:t>Poleganie na zasobach innych podmiotów</w:t>
      </w:r>
      <w:r w:rsidRPr="006F0459">
        <w:rPr>
          <w:b/>
          <w:i w:val="0"/>
          <w:spacing w:val="0"/>
          <w:sz w:val="22"/>
          <w:szCs w:val="22"/>
          <w:lang w:eastAsia="pl-PL"/>
        </w:rPr>
        <w:tab/>
      </w:r>
    </w:p>
    <w:p w:rsidR="00437B28" w:rsidRPr="006F0459" w:rsidRDefault="00437B28" w:rsidP="00437B28">
      <w:pPr>
        <w:tabs>
          <w:tab w:val="left" w:pos="708"/>
          <w:tab w:val="left" w:pos="1416"/>
          <w:tab w:val="left" w:pos="2124"/>
          <w:tab w:val="left" w:pos="2832"/>
          <w:tab w:val="left" w:pos="3540"/>
          <w:tab w:val="left" w:pos="4248"/>
          <w:tab w:val="left" w:pos="6015"/>
        </w:tabs>
        <w:suppressAutoHyphens w:val="0"/>
        <w:autoSpaceDE w:val="0"/>
        <w:ind w:left="540" w:hanging="540"/>
        <w:rPr>
          <w:iCs/>
          <w:color w:val="000000"/>
          <w:spacing w:val="0"/>
          <w:sz w:val="22"/>
          <w:szCs w:val="22"/>
          <w:lang w:eastAsia="pl-PL"/>
        </w:rPr>
      </w:pPr>
    </w:p>
    <w:p w:rsidR="00437B28" w:rsidRPr="006F0459" w:rsidRDefault="00437B28" w:rsidP="00437B28">
      <w:pPr>
        <w:tabs>
          <w:tab w:val="left" w:pos="567"/>
        </w:tabs>
        <w:suppressAutoHyphens w:val="0"/>
        <w:spacing w:line="360" w:lineRule="auto"/>
        <w:ind w:left="567" w:hanging="567"/>
        <w:jc w:val="both"/>
        <w:rPr>
          <w:i w:val="0"/>
          <w:spacing w:val="0"/>
          <w:sz w:val="22"/>
          <w:szCs w:val="22"/>
          <w:lang w:eastAsia="pl-PL"/>
        </w:rPr>
      </w:pPr>
      <w:r w:rsidRPr="006F0459">
        <w:rPr>
          <w:i w:val="0"/>
          <w:spacing w:val="0"/>
          <w:sz w:val="22"/>
          <w:szCs w:val="22"/>
          <w:lang w:eastAsia="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37B28" w:rsidRPr="006F0459" w:rsidRDefault="00437B28" w:rsidP="00437B28">
      <w:pPr>
        <w:suppressAutoHyphens w:val="0"/>
        <w:spacing w:line="360" w:lineRule="auto"/>
        <w:jc w:val="both"/>
        <w:rPr>
          <w:i w:val="0"/>
          <w:spacing w:val="0"/>
          <w:sz w:val="22"/>
          <w:szCs w:val="22"/>
          <w:lang w:eastAsia="pl-PL"/>
        </w:rPr>
      </w:pPr>
      <w:r w:rsidRPr="006F0459">
        <w:rPr>
          <w:i w:val="0"/>
          <w:spacing w:val="0"/>
          <w:sz w:val="22"/>
          <w:szCs w:val="22"/>
          <w:lang w:eastAsia="pl-PL"/>
        </w:rPr>
        <w:t xml:space="preserve">b/ </w:t>
      </w:r>
      <w:r w:rsidRPr="006F0459">
        <w:rPr>
          <w:i w:val="0"/>
          <w:spacing w:val="0"/>
          <w:sz w:val="22"/>
          <w:szCs w:val="22"/>
          <w:lang w:eastAsia="pl-PL"/>
        </w:rPr>
        <w:tab/>
        <w:t>Wykonawca, który polega na zdolnościach lub sytuacji innych podmiotów, musi udowodnić zamawiającemu, że realizując zamówienie, będzie dysponował niezbędnymi zasobami tych podmiotów, w szczególności przedstawiając  w formie pisemnej zobowiązanie tych podmiotów do oddania mu do dyspozycji niezbędnych zasobów na potrzeby realizacji zamówienia.</w:t>
      </w:r>
    </w:p>
    <w:p w:rsidR="00437B28" w:rsidRPr="006F0459" w:rsidRDefault="00437B28" w:rsidP="00437B28">
      <w:pPr>
        <w:suppressAutoHyphens w:val="0"/>
        <w:spacing w:line="360" w:lineRule="auto"/>
        <w:jc w:val="both"/>
        <w:rPr>
          <w:i w:val="0"/>
          <w:spacing w:val="0"/>
          <w:sz w:val="22"/>
          <w:szCs w:val="22"/>
          <w:lang w:eastAsia="pl-PL"/>
        </w:rPr>
      </w:pPr>
      <w:r w:rsidRPr="006F0459">
        <w:rPr>
          <w:i w:val="0"/>
          <w:spacing w:val="0"/>
          <w:sz w:val="22"/>
          <w:szCs w:val="22"/>
          <w:lang w:eastAsia="pl-PL"/>
        </w:rPr>
        <w:t xml:space="preserve">c/ wykonawca przedstawia </w:t>
      </w:r>
      <w:r>
        <w:rPr>
          <w:i w:val="0"/>
          <w:spacing w:val="0"/>
          <w:sz w:val="22"/>
          <w:szCs w:val="22"/>
          <w:lang w:eastAsia="pl-PL"/>
        </w:rPr>
        <w:t>:</w:t>
      </w:r>
      <w:r w:rsidRPr="006F0459">
        <w:rPr>
          <w:i w:val="0"/>
          <w:spacing w:val="0"/>
          <w:sz w:val="22"/>
          <w:szCs w:val="22"/>
          <w:lang w:eastAsia="pl-PL"/>
        </w:rPr>
        <w:t xml:space="preserve"> </w:t>
      </w:r>
    </w:p>
    <w:p w:rsidR="00437B28" w:rsidRPr="006F0459" w:rsidRDefault="00437B28" w:rsidP="00437B28">
      <w:pPr>
        <w:suppressAutoHyphens w:val="0"/>
        <w:spacing w:line="360" w:lineRule="auto"/>
        <w:rPr>
          <w:i w:val="0"/>
          <w:spacing w:val="0"/>
          <w:sz w:val="22"/>
          <w:szCs w:val="22"/>
          <w:lang w:eastAsia="pl-PL"/>
        </w:rPr>
      </w:pPr>
      <w:r w:rsidRPr="006F0459">
        <w:rPr>
          <w:i w:val="0"/>
          <w:spacing w:val="0"/>
          <w:sz w:val="22"/>
          <w:szCs w:val="22"/>
          <w:lang w:eastAsia="pl-PL"/>
        </w:rPr>
        <w:lastRenderedPageBreak/>
        <w:t xml:space="preserve">- zakres dostępnych wykonawcy zasobów innego podmiotu; </w:t>
      </w:r>
    </w:p>
    <w:p w:rsidR="00437B28" w:rsidRPr="006F0459" w:rsidRDefault="00437B28" w:rsidP="00437B28">
      <w:pPr>
        <w:suppressAutoHyphens w:val="0"/>
        <w:spacing w:line="360" w:lineRule="auto"/>
        <w:rPr>
          <w:i w:val="0"/>
          <w:spacing w:val="0"/>
          <w:sz w:val="22"/>
          <w:szCs w:val="22"/>
          <w:lang w:eastAsia="pl-PL"/>
        </w:rPr>
      </w:pPr>
      <w:r w:rsidRPr="006F0459">
        <w:rPr>
          <w:i w:val="0"/>
          <w:spacing w:val="0"/>
          <w:sz w:val="22"/>
          <w:szCs w:val="22"/>
          <w:lang w:eastAsia="pl-PL"/>
        </w:rPr>
        <w:t xml:space="preserve">-  sposób wykorzystania zasobów innego podmiotu, przez wykonawcę, przy wykonywaniu zamówienia publicznego; </w:t>
      </w:r>
    </w:p>
    <w:p w:rsidR="00437B28" w:rsidRPr="006F0459" w:rsidRDefault="00437B28" w:rsidP="00437B28">
      <w:pPr>
        <w:suppressAutoHyphens w:val="0"/>
        <w:spacing w:line="360" w:lineRule="auto"/>
        <w:rPr>
          <w:i w:val="0"/>
          <w:spacing w:val="0"/>
          <w:sz w:val="22"/>
          <w:szCs w:val="22"/>
          <w:lang w:eastAsia="pl-PL"/>
        </w:rPr>
      </w:pPr>
      <w:r w:rsidRPr="006F0459">
        <w:rPr>
          <w:i w:val="0"/>
          <w:spacing w:val="0"/>
          <w:sz w:val="22"/>
          <w:szCs w:val="22"/>
          <w:lang w:eastAsia="pl-PL"/>
        </w:rPr>
        <w:t xml:space="preserve">-  zakres i okres udziału innego podmiotu przy wykonywaniu zamówienia publicznego; </w:t>
      </w:r>
    </w:p>
    <w:p w:rsidR="00437B28" w:rsidRPr="006F0459" w:rsidRDefault="00437B28" w:rsidP="00437B28">
      <w:pPr>
        <w:suppressAutoHyphens w:val="0"/>
        <w:jc w:val="both"/>
        <w:rPr>
          <w:i w:val="0"/>
          <w:spacing w:val="0"/>
          <w:sz w:val="22"/>
          <w:szCs w:val="22"/>
          <w:lang w:eastAsia="pl-PL"/>
        </w:rPr>
      </w:pPr>
      <w:r w:rsidRPr="006F0459">
        <w:rPr>
          <w:i w:val="0"/>
          <w:spacing w:val="0"/>
          <w:sz w:val="22"/>
          <w:szCs w:val="22"/>
          <w:lang w:eastAsia="pl-PL"/>
        </w:rPr>
        <w:t xml:space="preserve">d/ W odniesieniu do warunków dotyczących wykształcenia, kwalifikacji zawodowych lub doświadczenia, wykonawcy mogą polegać na zdolnościach innych podmiotów, jeśli podmioty te zrealizują roboty budowlane lub usługi, do realizacji których te zdolności są wymagane. W ramach niniejszego zamówienia  </w:t>
      </w:r>
    </w:p>
    <w:p w:rsidR="00437B28" w:rsidRDefault="00437B28" w:rsidP="008C6FCF">
      <w:pPr>
        <w:pStyle w:val="pkt"/>
        <w:suppressAutoHyphens w:val="0"/>
        <w:autoSpaceDE w:val="0"/>
        <w:autoSpaceDN w:val="0"/>
        <w:adjustRightInd w:val="0"/>
        <w:spacing w:before="100" w:beforeAutospacing="1" w:after="100" w:afterAutospacing="1" w:line="276" w:lineRule="auto"/>
        <w:rPr>
          <w:i/>
          <w:sz w:val="22"/>
          <w:szCs w:val="22"/>
          <w:lang w:eastAsia="pl-PL"/>
        </w:rPr>
      </w:pPr>
      <w:r w:rsidRPr="006F0459">
        <w:rPr>
          <w:i/>
          <w:sz w:val="22"/>
          <w:szCs w:val="22"/>
          <w:lang w:eastAsia="pl-PL"/>
        </w:rPr>
        <w:t xml:space="preserve">e/ </w:t>
      </w:r>
      <w:r w:rsidRPr="00174AE1">
        <w:rPr>
          <w:sz w:val="22"/>
          <w:szCs w:val="22"/>
          <w:lang w:eastAsia="pl-PL"/>
        </w:rPr>
        <w:t xml:space="preserve">Zamawiający w sytuacji gdy wykonawca polega na zdolnościach lub sytuacji innych  podmiotów określonych w art. 22a ustawy, żąda przedstawienia w odniesieniu do tych podmiotów </w:t>
      </w:r>
      <w:r w:rsidR="00174AE1" w:rsidRPr="00174AE1">
        <w:rPr>
          <w:lang w:eastAsia="pl-PL"/>
        </w:rPr>
        <w:t xml:space="preserve">- </w:t>
      </w:r>
      <w:r w:rsidR="008C6FCF" w:rsidRPr="008C6FCF">
        <w:rPr>
          <w:rFonts w:ascii="Arial" w:hAnsi="Arial" w:cs="Arial"/>
          <w:b/>
          <w:sz w:val="20"/>
          <w:szCs w:val="20"/>
        </w:rPr>
        <w:t xml:space="preserve"> aktualny odpis z właściwego rejestru lub z centralnej ewidencji i informacji o działalności gospodarczej, jeżeli odrębne przepisy wymagają wpisu do rejestru lub ewidencji, w celu wykazania braku podstaw do wykluczenia w oparciu o art. 24 ust. 5 pkt 1</w:t>
      </w:r>
    </w:p>
    <w:p w:rsidR="00437B28" w:rsidRPr="00BD2E1E" w:rsidRDefault="00437B28" w:rsidP="00437B28">
      <w:pPr>
        <w:tabs>
          <w:tab w:val="left" w:pos="360"/>
        </w:tabs>
        <w:spacing w:after="120" w:line="360" w:lineRule="auto"/>
        <w:rPr>
          <w:sz w:val="22"/>
          <w:szCs w:val="22"/>
        </w:rPr>
      </w:pPr>
      <w:r w:rsidRPr="00BF6854">
        <w:rPr>
          <w:b/>
          <w:i w:val="0"/>
          <w:sz w:val="22"/>
          <w:szCs w:val="22"/>
        </w:rPr>
        <w:t xml:space="preserve">Jeżeli wykonawca ma siedzibę </w:t>
      </w:r>
      <w:r>
        <w:rPr>
          <w:b/>
          <w:i w:val="0"/>
          <w:sz w:val="22"/>
          <w:szCs w:val="22"/>
        </w:rPr>
        <w:t>lub</w:t>
      </w:r>
      <w:r w:rsidRPr="00BF6854">
        <w:rPr>
          <w:b/>
          <w:i w:val="0"/>
          <w:sz w:val="22"/>
          <w:szCs w:val="22"/>
        </w:rPr>
        <w:t xml:space="preserve"> miejsce zamieszkania  poza terytorium Rzeczpospolitej Polskiej składa </w:t>
      </w:r>
      <w:r w:rsidRPr="00BF6854">
        <w:rPr>
          <w:b/>
          <w:i w:val="0"/>
          <w:sz w:val="22"/>
          <w:szCs w:val="22"/>
        </w:rPr>
        <w:br/>
      </w:r>
      <w:r w:rsidRPr="00BF6854">
        <w:rPr>
          <w:sz w:val="22"/>
          <w:szCs w:val="22"/>
        </w:rPr>
        <w:t xml:space="preserve">- nie otwarto jego likwidacji ani nie ogłoszono upadłości - wystawiony nie wcześniej niż 6 miesięcy przed upływem terminu składania wniosków o dopuszczenie do udziału w postępowaniu o udzielenie </w:t>
      </w:r>
      <w:r>
        <w:rPr>
          <w:sz w:val="22"/>
          <w:szCs w:val="22"/>
        </w:rPr>
        <w:t>zamówienia albo składania ofert</w:t>
      </w:r>
    </w:p>
    <w:p w:rsidR="00437B28" w:rsidRPr="006F0459" w:rsidRDefault="00437B28" w:rsidP="00437B28">
      <w:pPr>
        <w:pStyle w:val="bold"/>
        <w:rPr>
          <w:b/>
          <w:sz w:val="22"/>
          <w:szCs w:val="22"/>
        </w:rPr>
      </w:pPr>
      <w:r w:rsidRPr="006F0459">
        <w:rPr>
          <w:b/>
          <w:sz w:val="22"/>
          <w:szCs w:val="22"/>
        </w:rPr>
        <w:t>Dokumenty dotyczące przynależności do tej samej grupy kapitałowej</w:t>
      </w:r>
    </w:p>
    <w:p w:rsidR="00437B28" w:rsidRDefault="00437B28" w:rsidP="00437B28">
      <w:pPr>
        <w:suppressAutoHyphens w:val="0"/>
        <w:ind w:left="426" w:hanging="426"/>
        <w:jc w:val="both"/>
        <w:rPr>
          <w:bCs/>
          <w:iCs/>
          <w:spacing w:val="0"/>
          <w:sz w:val="22"/>
          <w:szCs w:val="22"/>
          <w:lang w:eastAsia="pl-PL"/>
        </w:rPr>
      </w:pPr>
      <w:r w:rsidRPr="006F0459">
        <w:rPr>
          <w:bCs/>
          <w:iCs/>
          <w:spacing w:val="0"/>
          <w:sz w:val="22"/>
          <w:szCs w:val="22"/>
          <w:lang w:eastAsia="pl-PL"/>
        </w:rPr>
        <w:t xml:space="preserve">Wykonawca, w terminie 3 dni od dnia zamieszczenia na stronie internetowej informacji, o której mowa w art. 86 ust. 5 ustawy (zestawienie złożonych ofert), przekazuje zamawiającemu oświadczenie o przynależności lub braku przynależności do tej samej grupy  kapitałowej, wykonawca może złożyć </w:t>
      </w:r>
    </w:p>
    <w:p w:rsidR="00437B28" w:rsidRDefault="00437B28" w:rsidP="00437B28">
      <w:pPr>
        <w:suppressAutoHyphens w:val="0"/>
        <w:ind w:left="426" w:hanging="426"/>
        <w:jc w:val="both"/>
        <w:rPr>
          <w:bCs/>
          <w:iCs/>
          <w:spacing w:val="0"/>
          <w:sz w:val="22"/>
          <w:szCs w:val="22"/>
          <w:lang w:eastAsia="pl-PL"/>
        </w:rPr>
      </w:pPr>
    </w:p>
    <w:p w:rsidR="00437B28" w:rsidRPr="006F0459" w:rsidRDefault="00437B28" w:rsidP="00437B28">
      <w:pPr>
        <w:suppressAutoHyphens w:val="0"/>
        <w:ind w:left="426" w:hanging="426"/>
        <w:jc w:val="both"/>
        <w:rPr>
          <w:bCs/>
          <w:iCs/>
          <w:spacing w:val="0"/>
          <w:sz w:val="22"/>
          <w:szCs w:val="22"/>
          <w:lang w:eastAsia="pl-PL"/>
        </w:rPr>
      </w:pPr>
      <w:r>
        <w:rPr>
          <w:bCs/>
          <w:iCs/>
          <w:spacing w:val="0"/>
          <w:sz w:val="22"/>
          <w:szCs w:val="22"/>
          <w:lang w:eastAsia="pl-PL"/>
        </w:rPr>
        <w:t>w</w:t>
      </w:r>
      <w:r w:rsidRPr="006F0459">
        <w:rPr>
          <w:bCs/>
          <w:iCs/>
          <w:spacing w:val="0"/>
          <w:sz w:val="22"/>
          <w:szCs w:val="22"/>
          <w:lang w:eastAsia="pl-PL"/>
        </w:rPr>
        <w:t>raz z oświadczeniem dokumenty bądź informacje potwierdzające , że powiązania z innym wykonawcą nie prowadza do zakłócenia konkurencji w postępowaniu że powiązania z innym wykonawcą nie prowadzą do zakłócenia konkurencji w postępowaniu o udzielenie zamówienia.</w:t>
      </w:r>
    </w:p>
    <w:p w:rsidR="00437B28" w:rsidRDefault="00437B28" w:rsidP="00437B28">
      <w:pPr>
        <w:tabs>
          <w:tab w:val="left" w:pos="360"/>
        </w:tabs>
        <w:spacing w:after="120"/>
        <w:rPr>
          <w:b/>
          <w:i w:val="0"/>
          <w:color w:val="000000"/>
          <w:sz w:val="22"/>
          <w:szCs w:val="22"/>
        </w:rPr>
      </w:pPr>
    </w:p>
    <w:p w:rsidR="00437B28" w:rsidRPr="00381B3E" w:rsidRDefault="00437B28" w:rsidP="00437B28">
      <w:pPr>
        <w:tabs>
          <w:tab w:val="left" w:pos="360"/>
        </w:tabs>
        <w:spacing w:after="120"/>
        <w:rPr>
          <w:i w:val="0"/>
          <w:color w:val="000000"/>
          <w:sz w:val="22"/>
          <w:szCs w:val="22"/>
        </w:rPr>
      </w:pPr>
      <w:r w:rsidRPr="00EE0C85">
        <w:rPr>
          <w:i w:val="0"/>
          <w:color w:val="000000"/>
          <w:sz w:val="22"/>
          <w:szCs w:val="22"/>
        </w:rPr>
        <w:t xml:space="preserve">Załączony do SIWZ załącznik jest wyłącznie </w:t>
      </w:r>
      <w:r>
        <w:rPr>
          <w:i w:val="0"/>
          <w:color w:val="000000"/>
          <w:sz w:val="22"/>
          <w:szCs w:val="22"/>
        </w:rPr>
        <w:t xml:space="preserve">przykładem oświadczenia o przynależności </w:t>
      </w:r>
      <w:r w:rsidRPr="00381B3E">
        <w:rPr>
          <w:bCs/>
          <w:i w:val="0"/>
          <w:iCs/>
          <w:spacing w:val="0"/>
          <w:sz w:val="22"/>
          <w:szCs w:val="22"/>
          <w:lang w:eastAsia="pl-PL"/>
        </w:rPr>
        <w:t>lub braku przynależności do tej samej grupy  kapitałowej</w:t>
      </w:r>
      <w:r>
        <w:rPr>
          <w:i w:val="0"/>
          <w:color w:val="000000"/>
          <w:sz w:val="22"/>
          <w:szCs w:val="22"/>
        </w:rPr>
        <w:t xml:space="preserve"> . Z uwagi na powyższe Wykonawca jest uprawniony do złożenia oświadczenia  również w innej formie w zakresie </w:t>
      </w:r>
      <w:r w:rsidRPr="00381B3E">
        <w:rPr>
          <w:bCs/>
          <w:i w:val="0"/>
          <w:iCs/>
          <w:spacing w:val="0"/>
          <w:sz w:val="22"/>
          <w:szCs w:val="22"/>
          <w:lang w:eastAsia="pl-PL"/>
        </w:rPr>
        <w:t>przynależności lub braku przynależności do tej samej grupy  kapitałowej</w:t>
      </w:r>
      <w:r>
        <w:rPr>
          <w:bCs/>
          <w:i w:val="0"/>
          <w:iCs/>
          <w:spacing w:val="0"/>
          <w:sz w:val="22"/>
          <w:szCs w:val="22"/>
          <w:lang w:eastAsia="pl-PL"/>
        </w:rPr>
        <w:t>.</w:t>
      </w:r>
    </w:p>
    <w:p w:rsidR="00437B28" w:rsidRPr="006F0459" w:rsidRDefault="00437B28" w:rsidP="00437B28">
      <w:pPr>
        <w:tabs>
          <w:tab w:val="left" w:pos="360"/>
        </w:tabs>
        <w:spacing w:after="120"/>
        <w:rPr>
          <w:b/>
          <w:i w:val="0"/>
          <w:color w:val="000000"/>
          <w:sz w:val="22"/>
          <w:szCs w:val="22"/>
        </w:rPr>
      </w:pPr>
    </w:p>
    <w:p w:rsidR="00437B28" w:rsidRPr="006F0459" w:rsidRDefault="00437B28" w:rsidP="00437B28">
      <w:pPr>
        <w:tabs>
          <w:tab w:val="left" w:pos="360"/>
        </w:tabs>
        <w:spacing w:after="120"/>
        <w:rPr>
          <w:i w:val="0"/>
          <w:color w:val="000000"/>
          <w:sz w:val="22"/>
          <w:szCs w:val="22"/>
        </w:rPr>
      </w:pPr>
      <w:r w:rsidRPr="006F0459">
        <w:rPr>
          <w:b/>
          <w:i w:val="0"/>
          <w:color w:val="000000"/>
          <w:sz w:val="22"/>
          <w:szCs w:val="22"/>
        </w:rPr>
        <w:t xml:space="preserve">VII. Oferta składana przez podmioty występujące wspólnie (konsorcjum): </w:t>
      </w:r>
      <w:r w:rsidRPr="006F0459">
        <w:rPr>
          <w:b/>
          <w:i w:val="0"/>
          <w:color w:val="000000"/>
          <w:sz w:val="22"/>
          <w:szCs w:val="22"/>
        </w:rPr>
        <w:br/>
      </w:r>
      <w:r w:rsidRPr="006F0459">
        <w:rPr>
          <w:i w:val="0"/>
          <w:color w:val="000000"/>
          <w:sz w:val="22"/>
          <w:szCs w:val="22"/>
        </w:rPr>
        <w:t xml:space="preserve">7.1.W przypadku złożenia przez wykonawców oferty wspólnej </w:t>
      </w:r>
    </w:p>
    <w:p w:rsidR="00437B28" w:rsidRPr="006F0459" w:rsidRDefault="00437B28" w:rsidP="00437B28">
      <w:pPr>
        <w:tabs>
          <w:tab w:val="left" w:pos="360"/>
        </w:tabs>
        <w:spacing w:after="120"/>
        <w:rPr>
          <w:i w:val="0"/>
          <w:color w:val="000000"/>
          <w:sz w:val="22"/>
          <w:szCs w:val="22"/>
        </w:rPr>
      </w:pPr>
      <w:r w:rsidRPr="006F0459">
        <w:rPr>
          <w:i w:val="0"/>
          <w:color w:val="000000"/>
          <w:sz w:val="22"/>
          <w:szCs w:val="22"/>
        </w:rPr>
        <w:t>wykonawcy ustanawiają pełnomocnika do reprezentowania ich w postępowaniu o udzielenie zamówienia albo reprezentowania w postępowaniu i zawarcia umowy w sprawie zamówienia publicznego. Umowę należy dostarczyć najpóźniej w dniu podpisania umowy na realizację zamówienia publicznego.</w:t>
      </w:r>
    </w:p>
    <w:p w:rsidR="00437B28" w:rsidRPr="006F0459" w:rsidRDefault="00437B28" w:rsidP="00437B28">
      <w:pPr>
        <w:tabs>
          <w:tab w:val="left" w:pos="360"/>
        </w:tabs>
        <w:spacing w:after="120"/>
        <w:rPr>
          <w:i w:val="0"/>
          <w:color w:val="000000"/>
          <w:sz w:val="22"/>
          <w:szCs w:val="22"/>
        </w:rPr>
      </w:pPr>
      <w:r w:rsidRPr="006F0459">
        <w:rPr>
          <w:i w:val="0"/>
          <w:color w:val="000000"/>
          <w:sz w:val="22"/>
          <w:szCs w:val="22"/>
        </w:rPr>
        <w:lastRenderedPageBreak/>
        <w:t xml:space="preserve"> 7.2.Zamawiający wymaga, aby pełnomocnictwo : </w:t>
      </w:r>
      <w:r w:rsidRPr="006F0459">
        <w:rPr>
          <w:i w:val="0"/>
          <w:color w:val="000000"/>
          <w:sz w:val="22"/>
          <w:szCs w:val="22"/>
        </w:rPr>
        <w:br/>
        <w:t>- Jednoznacznie określało wspólne przedsięwzięcie obejmujące swoim zakresem przedmiot zamówienia.</w:t>
      </w:r>
      <w:r w:rsidRPr="006F0459">
        <w:rPr>
          <w:i w:val="0"/>
          <w:color w:val="000000"/>
          <w:sz w:val="22"/>
          <w:szCs w:val="22"/>
        </w:rPr>
        <w:br/>
        <w:t>- Zawierało zobowiązanie do złożenia oferty wspólnej i realizacji zamówienia publicznego w przypadku wyboru oferty.</w:t>
      </w:r>
    </w:p>
    <w:p w:rsidR="00437B28" w:rsidRPr="006F0459" w:rsidRDefault="00437B28" w:rsidP="00437B28">
      <w:pPr>
        <w:tabs>
          <w:tab w:val="left" w:pos="360"/>
        </w:tabs>
        <w:spacing w:after="120"/>
        <w:rPr>
          <w:i w:val="0"/>
          <w:color w:val="000000"/>
          <w:sz w:val="22"/>
          <w:szCs w:val="22"/>
        </w:rPr>
      </w:pPr>
      <w:r w:rsidRPr="006F0459">
        <w:rPr>
          <w:i w:val="0"/>
          <w:color w:val="000000"/>
          <w:sz w:val="22"/>
          <w:szCs w:val="22"/>
        </w:rPr>
        <w:t>- Określało sposób reprezentacji wszystkich podmiotów, w tym wskazanie podmiotu wiodącego, uprawnionego do podpisania oferty, umowy oraz bezpośredniego kontaktowania się i współdziałania z zamawiającym.</w:t>
      </w:r>
      <w:r w:rsidRPr="006F0459">
        <w:rPr>
          <w:i w:val="0"/>
          <w:color w:val="000000"/>
          <w:sz w:val="22"/>
          <w:szCs w:val="22"/>
        </w:rPr>
        <w:br/>
        <w:t>- Stwierdzało, że partnerzy konsorcjum będą odpowiedzialni solidarnie za całość podjętych zobowiązań w ramach realizacji zadania inwestycyjnego,</w:t>
      </w:r>
      <w:r w:rsidRPr="006F0459">
        <w:rPr>
          <w:i w:val="0"/>
          <w:color w:val="000000"/>
          <w:sz w:val="22"/>
          <w:szCs w:val="22"/>
        </w:rPr>
        <w:br/>
        <w:t>- Było zawarte na czas trwania umowy, powiększony o okres obowiązywania gwarancji i rękojmi.</w:t>
      </w:r>
      <w:r w:rsidRPr="006F0459">
        <w:rPr>
          <w:i w:val="0"/>
          <w:color w:val="000000"/>
          <w:sz w:val="22"/>
          <w:szCs w:val="22"/>
        </w:rPr>
        <w:br/>
      </w:r>
      <w:r w:rsidRPr="006F0459">
        <w:rPr>
          <w:i w:val="0"/>
          <w:color w:val="000000"/>
          <w:sz w:val="22"/>
          <w:szCs w:val="22"/>
        </w:rPr>
        <w:br/>
      </w:r>
      <w:r w:rsidRPr="006F0459">
        <w:rPr>
          <w:i w:val="0"/>
          <w:color w:val="000000"/>
          <w:sz w:val="22"/>
          <w:szCs w:val="22"/>
        </w:rPr>
        <w:br/>
        <w:t xml:space="preserve">7.3.Podmiot wiodący –lider wskazany w partnerstwie i przedkładający ofertę zobowiązany jest do przedłożenia wszystkich dokumentów wymienionych w SIWZ </w:t>
      </w:r>
    </w:p>
    <w:p w:rsidR="00437B28" w:rsidRPr="006F0459" w:rsidRDefault="00437B28" w:rsidP="00437B28">
      <w:pPr>
        <w:tabs>
          <w:tab w:val="left" w:pos="360"/>
        </w:tabs>
        <w:spacing w:after="120"/>
        <w:rPr>
          <w:i w:val="0"/>
          <w:sz w:val="22"/>
          <w:szCs w:val="22"/>
        </w:rPr>
      </w:pPr>
      <w:r w:rsidRPr="006F0459">
        <w:rPr>
          <w:i w:val="0"/>
          <w:color w:val="000000"/>
          <w:sz w:val="22"/>
          <w:szCs w:val="22"/>
        </w:rPr>
        <w:t xml:space="preserve">Każdy podmiot oferty wspólnej (konsorcjum) zobowiązany jest dołączyć dokumenty wymienione </w:t>
      </w:r>
      <w:r w:rsidRPr="006F0459">
        <w:rPr>
          <w:i w:val="0"/>
          <w:sz w:val="22"/>
          <w:szCs w:val="22"/>
        </w:rPr>
        <w:t xml:space="preserve">w SIWZ pkt VI.2.  </w:t>
      </w:r>
    </w:p>
    <w:p w:rsidR="00437B28" w:rsidRPr="006F0459" w:rsidRDefault="00437B28" w:rsidP="00437B28">
      <w:pPr>
        <w:tabs>
          <w:tab w:val="center" w:pos="4896"/>
          <w:tab w:val="right" w:pos="9432"/>
        </w:tabs>
        <w:rPr>
          <w:b/>
          <w:i w:val="0"/>
          <w:color w:val="000000"/>
          <w:sz w:val="22"/>
          <w:szCs w:val="22"/>
        </w:rPr>
      </w:pPr>
    </w:p>
    <w:p w:rsidR="00437B28" w:rsidRPr="006F0459" w:rsidRDefault="00437B28" w:rsidP="00437B28">
      <w:pPr>
        <w:tabs>
          <w:tab w:val="center" w:pos="4896"/>
          <w:tab w:val="right" w:pos="9432"/>
        </w:tabs>
        <w:rPr>
          <w:b/>
          <w:i w:val="0"/>
          <w:color w:val="000000"/>
          <w:sz w:val="22"/>
          <w:szCs w:val="22"/>
        </w:rPr>
      </w:pPr>
      <w:r w:rsidRPr="006F0459">
        <w:rPr>
          <w:b/>
          <w:i w:val="0"/>
          <w:color w:val="000000"/>
          <w:sz w:val="22"/>
          <w:szCs w:val="22"/>
        </w:rPr>
        <w:t>VIII</w:t>
      </w:r>
      <w:r>
        <w:rPr>
          <w:b/>
          <w:i w:val="0"/>
          <w:color w:val="000000"/>
          <w:sz w:val="22"/>
          <w:szCs w:val="22"/>
        </w:rPr>
        <w:t>. Inne :</w:t>
      </w:r>
    </w:p>
    <w:p w:rsidR="00437B28" w:rsidRPr="006F0459" w:rsidRDefault="00437B28" w:rsidP="00437B28">
      <w:pPr>
        <w:tabs>
          <w:tab w:val="center" w:pos="4896"/>
          <w:tab w:val="right" w:pos="9432"/>
        </w:tabs>
        <w:rPr>
          <w:i w:val="0"/>
          <w:sz w:val="22"/>
          <w:szCs w:val="22"/>
        </w:rPr>
      </w:pPr>
    </w:p>
    <w:p w:rsidR="00437B28" w:rsidRDefault="00437B28" w:rsidP="00437B28">
      <w:pPr>
        <w:pStyle w:val="Akapitzlist"/>
        <w:numPr>
          <w:ilvl w:val="0"/>
          <w:numId w:val="32"/>
        </w:numPr>
        <w:tabs>
          <w:tab w:val="center" w:pos="4896"/>
          <w:tab w:val="right" w:pos="9432"/>
        </w:tabs>
        <w:rPr>
          <w:sz w:val="22"/>
          <w:szCs w:val="22"/>
        </w:rPr>
      </w:pPr>
      <w:r w:rsidRPr="00DD504E">
        <w:rPr>
          <w:sz w:val="22"/>
          <w:szCs w:val="22"/>
        </w:rPr>
        <w:t>Oferta powinna być sporządzona według wzoru formularza oferty.</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 xml:space="preserve">IX. Sposób porozumiewania się zamawiającego z wykonawcami oraz przekazywania oświadczeń i dokumentów , a także wskazanie osób uprawnionych do porozumiewania się z wykonawcami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 xml:space="preserve">9.1. Specyfikację istotnych warunków zamówienia udostępnia się na stronach internetowych Urzędu Gminy Boniewo </w:t>
      </w:r>
      <w:hyperlink r:id="rId7" w:history="1">
        <w:r w:rsidRPr="006F0459">
          <w:rPr>
            <w:rStyle w:val="Hipercze"/>
            <w:i w:val="0"/>
            <w:sz w:val="22"/>
            <w:szCs w:val="22"/>
          </w:rPr>
          <w:t>www.bip.boniewo.pl</w:t>
        </w:r>
      </w:hyperlink>
      <w:r w:rsidRPr="006F0459">
        <w:rPr>
          <w:i w:val="0"/>
          <w:sz w:val="22"/>
          <w:szCs w:val="22"/>
        </w:rPr>
        <w:t xml:space="preserve">   od dnia zamieszczenia ogłoszenia o zamówieniu w Biuletynie Zamówień Publicznych  do upływu terminu składania ofert.</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i w:val="0"/>
          <w:sz w:val="22"/>
          <w:szCs w:val="22"/>
        </w:rPr>
      </w:pPr>
      <w:r w:rsidRPr="006F0459">
        <w:rPr>
          <w:i w:val="0"/>
          <w:sz w:val="22"/>
          <w:szCs w:val="22"/>
        </w:rPr>
        <w:t>9.2.Na wniosek Wykonawcy Zamawiający przekazuje SIWZ nieodpłatnie.</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9.3. Wykonawca może zwrócić się do Zamawiającego o wyjaśnienie treści Specyfikacji Istotnych Warunków Zamówienia.</w:t>
      </w: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 xml:space="preserve">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37B28" w:rsidRPr="006F0459" w:rsidRDefault="00437B28" w:rsidP="00437B28">
      <w:pPr>
        <w:tabs>
          <w:tab w:val="center" w:pos="5321"/>
          <w:tab w:val="right" w:pos="9857"/>
        </w:tabs>
        <w:ind w:left="425" w:hanging="425"/>
        <w:rPr>
          <w:i w:val="0"/>
          <w:spacing w:val="-4"/>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b/ przedłużenie terminu składania ofert nie wpływa na bieg terminu składania  wniosku, o wyjaśnienie treści specyfikacji istotnych warunków zamówienia.</w:t>
      </w:r>
    </w:p>
    <w:p w:rsidR="00437B28" w:rsidRPr="006F0459" w:rsidRDefault="00437B28" w:rsidP="00437B28">
      <w:pPr>
        <w:tabs>
          <w:tab w:val="center" w:pos="5321"/>
          <w:tab w:val="right" w:pos="9857"/>
        </w:tabs>
        <w:ind w:left="425" w:hanging="425"/>
        <w:rPr>
          <w:i w:val="0"/>
          <w:spacing w:val="-4"/>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c/ treść zapytań wraz z wyjaśnieniami zamawiający przekaże  wszystkim wykonawcom, którym przekazał  specyfikację istotnych warunków zamówienia, bez ujawniania źródła zapytania oraz zamieści na stronie internetowej na której zostanie umieszczona specyfikacja istotnych warunków zamówienia,</w:t>
      </w: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 xml:space="preserve">d/ jeżeli wniosek o wyjaśnienie treści specyfikacji istotnych warunków zamówienia wpłynął  po upływie terminu składania wniosku o którym mowa w pkt 9.3a , lub dotyczy udzielonych wyjaśnień, zamawiający może udzielić wyjaśnień lub pozostawić wniosek bez rozpoznania. </w:t>
      </w:r>
    </w:p>
    <w:p w:rsidR="00437B28" w:rsidRPr="006F0459" w:rsidRDefault="00437B28" w:rsidP="00437B28">
      <w:pPr>
        <w:tabs>
          <w:tab w:val="center" w:pos="5605"/>
          <w:tab w:val="right" w:pos="10141"/>
        </w:tabs>
        <w:ind w:left="709" w:hanging="425"/>
        <w:rPr>
          <w:i w:val="0"/>
          <w:spacing w:val="-4"/>
          <w:sz w:val="22"/>
          <w:szCs w:val="22"/>
        </w:rPr>
      </w:pPr>
    </w:p>
    <w:p w:rsidR="00437B28" w:rsidRPr="006F0459" w:rsidRDefault="00437B28" w:rsidP="00437B28">
      <w:pPr>
        <w:tabs>
          <w:tab w:val="center" w:pos="5321"/>
          <w:tab w:val="right" w:pos="9857"/>
        </w:tabs>
        <w:ind w:left="425" w:hanging="425"/>
        <w:rPr>
          <w:i w:val="0"/>
          <w:spacing w:val="-4"/>
          <w:sz w:val="22"/>
          <w:szCs w:val="22"/>
        </w:rPr>
      </w:pPr>
      <w:r w:rsidRPr="006F0459">
        <w:rPr>
          <w:i w:val="0"/>
          <w:spacing w:val="-4"/>
          <w:sz w:val="22"/>
          <w:szCs w:val="22"/>
        </w:rPr>
        <w:t xml:space="preserve">9.4. W uzasadnionych przypadkach przed upływem terminu składania ofert, Zamawiający może zmienić treść Specyfikacji Istotnych Warunków Zamówienia. Dokonaną zmianę SIWZ Zamawiający przekaże niezwłocznie wszystkim Wykonawcom, którym doręczono specyfikację istotnych warunków </w:t>
      </w:r>
      <w:r w:rsidRPr="006F0459">
        <w:rPr>
          <w:i w:val="0"/>
          <w:spacing w:val="-4"/>
          <w:sz w:val="22"/>
          <w:szCs w:val="22"/>
        </w:rPr>
        <w:lastRenderedPageBreak/>
        <w:t>zamówienia zapytania oraz zamieści na stronie internetowej na której zostanie umieszczona specyfikacja istotnych warunków zamówienia,</w:t>
      </w:r>
    </w:p>
    <w:p w:rsidR="00437B28" w:rsidRPr="006F0459" w:rsidRDefault="00437B28" w:rsidP="00437B28">
      <w:pPr>
        <w:tabs>
          <w:tab w:val="center" w:pos="5322"/>
          <w:tab w:val="right" w:pos="9858"/>
        </w:tabs>
        <w:ind w:left="426" w:hanging="425"/>
        <w:rPr>
          <w:i w:val="0"/>
          <w:spacing w:val="-4"/>
          <w:sz w:val="22"/>
          <w:szCs w:val="22"/>
        </w:rPr>
      </w:pPr>
    </w:p>
    <w:p w:rsidR="00437B28" w:rsidRPr="006F0459" w:rsidRDefault="00437B28" w:rsidP="00437B28">
      <w:pPr>
        <w:tabs>
          <w:tab w:val="center" w:pos="5322"/>
          <w:tab w:val="right" w:pos="9858"/>
        </w:tabs>
        <w:ind w:left="426" w:hanging="426"/>
        <w:rPr>
          <w:i w:val="0"/>
          <w:spacing w:val="-4"/>
          <w:sz w:val="22"/>
          <w:szCs w:val="22"/>
        </w:rPr>
      </w:pPr>
      <w:r w:rsidRPr="006F0459">
        <w:rPr>
          <w:i w:val="0"/>
          <w:spacing w:val="-4"/>
          <w:sz w:val="22"/>
          <w:szCs w:val="22"/>
        </w:rPr>
        <w:t>9.5. W przypadku określonym w pkt 9.4. nie  prowadzącym do zmiany  treści ogłoszenia o zamówieniu  jest niezbędny dodatkowy czas na wprowadzenie zmian w ofertach, Zamawiający przedłuży termin składania ofert i poinformuje o tym Wykonawców, którym przekazano SIWZ, oraz zamieści  informację na stronie internetowej.</w:t>
      </w:r>
    </w:p>
    <w:p w:rsidR="00437B28" w:rsidRPr="006F0459" w:rsidRDefault="00437B28" w:rsidP="00437B28">
      <w:pPr>
        <w:tabs>
          <w:tab w:val="center" w:pos="5322"/>
          <w:tab w:val="right" w:pos="9858"/>
        </w:tabs>
        <w:ind w:left="426"/>
        <w:rPr>
          <w:i w:val="0"/>
          <w:spacing w:val="-4"/>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pacing w:val="-4"/>
          <w:sz w:val="22"/>
          <w:szCs w:val="22"/>
        </w:rPr>
        <w:t xml:space="preserve">9.6. </w:t>
      </w:r>
      <w:r w:rsidRPr="006F0459">
        <w:rPr>
          <w:i w:val="0"/>
          <w:sz w:val="22"/>
          <w:szCs w:val="22"/>
        </w:rPr>
        <w:t>Zamawiający informuje, że nie zamierza zwoływać zebrania Wykonawców.</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num" w:pos="360"/>
        </w:tabs>
        <w:suppressAutoHyphens w:val="0"/>
        <w:ind w:left="360" w:hanging="360"/>
        <w:jc w:val="both"/>
        <w:rPr>
          <w:bCs/>
          <w:i w:val="0"/>
          <w:spacing w:val="0"/>
          <w:sz w:val="22"/>
          <w:szCs w:val="22"/>
          <w:lang w:eastAsia="pl-PL"/>
        </w:rPr>
      </w:pPr>
      <w:r w:rsidRPr="006F0459">
        <w:rPr>
          <w:bCs/>
          <w:i w:val="0"/>
          <w:spacing w:val="0"/>
          <w:sz w:val="22"/>
          <w:szCs w:val="22"/>
          <w:lang w:eastAsia="pl-PL"/>
        </w:rPr>
        <w:t>9.7. Korespondencję związaną z niniejszym postępowaniem, należy kierować na adres:</w:t>
      </w:r>
    </w:p>
    <w:p w:rsidR="00437B28" w:rsidRDefault="00437B28" w:rsidP="00437B28">
      <w:pPr>
        <w:tabs>
          <w:tab w:val="num" w:pos="360"/>
        </w:tabs>
        <w:suppressAutoHyphens w:val="0"/>
        <w:ind w:left="360" w:hanging="720"/>
        <w:jc w:val="both"/>
        <w:rPr>
          <w:i w:val="0"/>
          <w:spacing w:val="0"/>
          <w:sz w:val="22"/>
          <w:szCs w:val="22"/>
          <w:lang w:eastAsia="pl-PL"/>
        </w:rPr>
      </w:pPr>
      <w:r w:rsidRPr="006F0459">
        <w:rPr>
          <w:bCs/>
          <w:i w:val="0"/>
          <w:spacing w:val="0"/>
          <w:sz w:val="22"/>
          <w:szCs w:val="22"/>
          <w:lang w:eastAsia="pl-PL"/>
        </w:rPr>
        <w:t xml:space="preserve">      </w:t>
      </w:r>
      <w:r w:rsidRPr="006F0459">
        <w:rPr>
          <w:bCs/>
          <w:i w:val="0"/>
          <w:spacing w:val="0"/>
          <w:sz w:val="22"/>
          <w:szCs w:val="22"/>
          <w:lang w:eastAsia="pl-PL"/>
        </w:rPr>
        <w:tab/>
      </w:r>
      <w:r w:rsidRPr="006F0459">
        <w:rPr>
          <w:b/>
          <w:bCs/>
          <w:i w:val="0"/>
          <w:spacing w:val="0"/>
          <w:sz w:val="22"/>
          <w:szCs w:val="22"/>
          <w:lang w:eastAsia="pl-PL"/>
        </w:rPr>
        <w:t xml:space="preserve">Gmina Boniewo ul. Szkolna 28, 87-851 Boniewo ; fax: (054) 2840181 </w:t>
      </w:r>
      <w:r>
        <w:rPr>
          <w:i w:val="0"/>
          <w:spacing w:val="0"/>
          <w:sz w:val="22"/>
          <w:szCs w:val="22"/>
          <w:lang w:eastAsia="pl-PL"/>
        </w:rPr>
        <w:t>.</w:t>
      </w:r>
    </w:p>
    <w:p w:rsidR="00437B28" w:rsidRPr="006F0459" w:rsidRDefault="00437B28" w:rsidP="00437B28">
      <w:pPr>
        <w:tabs>
          <w:tab w:val="num" w:pos="360"/>
        </w:tabs>
        <w:suppressAutoHyphens w:val="0"/>
        <w:ind w:left="360" w:hanging="720"/>
        <w:jc w:val="both"/>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9.8.Uprawnionymi do kontaktowania się z Wykonawcami wyznacza się następujące osoby:</w:t>
      </w: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Zdzisława Bywalska  </w:t>
      </w:r>
      <w:r w:rsidRPr="006F0459">
        <w:rPr>
          <w:i w:val="0"/>
          <w:spacing w:val="-4"/>
          <w:sz w:val="22"/>
          <w:szCs w:val="22"/>
        </w:rPr>
        <w:t>tel/fax 054/ 284-01-81  we 37</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num" w:pos="360"/>
        </w:tabs>
        <w:suppressAutoHyphens w:val="0"/>
        <w:ind w:left="360" w:hanging="720"/>
        <w:jc w:val="both"/>
        <w:rPr>
          <w:b/>
          <w:bCs/>
          <w:i w:val="0"/>
          <w:spacing w:val="0"/>
          <w:sz w:val="22"/>
          <w:szCs w:val="22"/>
          <w:lang w:eastAsia="pl-PL"/>
        </w:rPr>
      </w:pPr>
      <w:r w:rsidRPr="006F0459">
        <w:rPr>
          <w:bCs/>
          <w:i w:val="0"/>
          <w:spacing w:val="0"/>
          <w:sz w:val="22"/>
          <w:szCs w:val="22"/>
          <w:lang w:eastAsia="pl-PL"/>
        </w:rPr>
        <w:t xml:space="preserve">9.9. W postępowaniu o udzielenie zamówienia oświadczenia, wnioski, zawiadomienia oraz informacje Zamawiający i Wykonawcy przekazują </w:t>
      </w:r>
      <w:r>
        <w:rPr>
          <w:bCs/>
          <w:i w:val="0"/>
          <w:spacing w:val="0"/>
          <w:sz w:val="22"/>
          <w:szCs w:val="22"/>
          <w:lang w:eastAsia="pl-PL"/>
        </w:rPr>
        <w:t>pisemnie drogą pocztową na adres podany w pkt 9.7 SIWZ lub faksem,</w:t>
      </w:r>
      <w:r w:rsidRPr="006F0459">
        <w:rPr>
          <w:bCs/>
          <w:i w:val="0"/>
          <w:spacing w:val="0"/>
          <w:sz w:val="22"/>
          <w:szCs w:val="22"/>
          <w:lang w:eastAsia="pl-PL"/>
        </w:rPr>
        <w:t xml:space="preserve"> </w:t>
      </w:r>
      <w:r w:rsidRPr="006F0459">
        <w:rPr>
          <w:i w:val="0"/>
          <w:spacing w:val="0"/>
          <w:sz w:val="22"/>
          <w:szCs w:val="22"/>
          <w:lang w:eastAsia="pl-PL"/>
        </w:rPr>
        <w:t>każda ze stron na żądanie drugiej niezwłocznie potwierdza fakt ich otrzymania.</w:t>
      </w:r>
      <w:r w:rsidRPr="006F0459">
        <w:rPr>
          <w:bCs/>
          <w:i w:val="0"/>
          <w:spacing w:val="0"/>
          <w:sz w:val="22"/>
          <w:szCs w:val="22"/>
          <w:lang w:eastAsia="pl-PL"/>
        </w:rPr>
        <w:t xml:space="preserve"> </w:t>
      </w:r>
    </w:p>
    <w:p w:rsidR="00437B28" w:rsidRPr="006F0459" w:rsidRDefault="00437B28" w:rsidP="00437B28">
      <w:pPr>
        <w:suppressAutoHyphens w:val="0"/>
        <w:ind w:left="360" w:hanging="360"/>
        <w:jc w:val="both"/>
        <w:rPr>
          <w:bCs/>
          <w:i w:val="0"/>
          <w:spacing w:val="0"/>
          <w:sz w:val="22"/>
          <w:szCs w:val="22"/>
          <w:lang w:eastAsia="pl-PL"/>
        </w:rPr>
      </w:pPr>
    </w:p>
    <w:p w:rsidR="00437B28" w:rsidRPr="006F0459" w:rsidRDefault="00437B28" w:rsidP="00437B28">
      <w:pPr>
        <w:tabs>
          <w:tab w:val="left" w:pos="0"/>
        </w:tabs>
        <w:suppressAutoHyphens w:val="0"/>
        <w:ind w:left="360" w:hanging="360"/>
        <w:jc w:val="both"/>
        <w:rPr>
          <w:bCs/>
          <w:i w:val="0"/>
          <w:spacing w:val="0"/>
          <w:sz w:val="22"/>
          <w:szCs w:val="22"/>
          <w:lang w:eastAsia="pl-PL"/>
        </w:rPr>
      </w:pPr>
      <w:r w:rsidRPr="006F0459">
        <w:rPr>
          <w:bCs/>
          <w:i w:val="0"/>
          <w:spacing w:val="0"/>
          <w:sz w:val="22"/>
          <w:szCs w:val="22"/>
          <w:lang w:eastAsia="pl-PL"/>
        </w:rPr>
        <w:t xml:space="preserve">W przypadku braku potwierdzenia otrzymania wiadomości przez Wykonawcę, Zamawiający domniema, iż pismo wysłane przez Zamawiającego na numer faksu podany przez Wykonawcę zostało mu doręczone w sposób umożliwiający zapoznanie się Wykonawcy z treścią pisma. </w:t>
      </w:r>
    </w:p>
    <w:p w:rsidR="00437B28" w:rsidRPr="006F0459" w:rsidRDefault="00437B28" w:rsidP="00437B28">
      <w:pPr>
        <w:tabs>
          <w:tab w:val="left" w:pos="0"/>
        </w:tabs>
        <w:suppressAutoHyphens w:val="0"/>
        <w:ind w:left="360" w:hanging="360"/>
        <w:jc w:val="both"/>
        <w:rPr>
          <w:bCs/>
          <w:i w:val="0"/>
          <w:spacing w:val="0"/>
          <w:sz w:val="22"/>
          <w:szCs w:val="22"/>
          <w:lang w:eastAsia="pl-PL"/>
        </w:rPr>
      </w:pPr>
    </w:p>
    <w:p w:rsidR="00437B28" w:rsidRPr="006F0459" w:rsidRDefault="00437B28" w:rsidP="00437B28">
      <w:pPr>
        <w:tabs>
          <w:tab w:val="center" w:pos="4896"/>
          <w:tab w:val="right" w:pos="9432"/>
        </w:tabs>
        <w:rPr>
          <w:b/>
          <w:i w:val="0"/>
          <w:sz w:val="22"/>
          <w:szCs w:val="22"/>
        </w:rPr>
      </w:pPr>
      <w:r w:rsidRPr="006F0459">
        <w:rPr>
          <w:b/>
          <w:i w:val="0"/>
          <w:sz w:val="22"/>
          <w:szCs w:val="22"/>
        </w:rPr>
        <w:t>X. Wymagania dotyczące wadium</w:t>
      </w:r>
    </w:p>
    <w:p w:rsidR="00437B28" w:rsidRPr="006F0459" w:rsidRDefault="00437B28" w:rsidP="00437B28">
      <w:pPr>
        <w:tabs>
          <w:tab w:val="center" w:pos="4896"/>
          <w:tab w:val="right" w:pos="9432"/>
        </w:tabs>
        <w:rPr>
          <w:b/>
          <w:i w:val="0"/>
          <w:sz w:val="22"/>
          <w:szCs w:val="22"/>
        </w:rPr>
      </w:pPr>
    </w:p>
    <w:p w:rsidR="00437B28" w:rsidRPr="006F0459" w:rsidRDefault="00437B28" w:rsidP="00F26F63">
      <w:pPr>
        <w:tabs>
          <w:tab w:val="center" w:pos="4896"/>
          <w:tab w:val="right" w:pos="9432"/>
        </w:tabs>
        <w:rPr>
          <w:i w:val="0"/>
          <w:sz w:val="22"/>
          <w:szCs w:val="22"/>
        </w:rPr>
      </w:pPr>
      <w:r w:rsidRPr="006F0459">
        <w:rPr>
          <w:b/>
          <w:i w:val="0"/>
          <w:sz w:val="22"/>
          <w:szCs w:val="22"/>
        </w:rPr>
        <w:t xml:space="preserve">10.1.Oferta  być zabezpieczona  wadium w wysokości </w:t>
      </w:r>
      <w:r w:rsidRPr="006F0459">
        <w:rPr>
          <w:b/>
          <w:i w:val="0"/>
          <w:sz w:val="22"/>
          <w:szCs w:val="22"/>
        </w:rPr>
        <w:br/>
      </w:r>
      <w:r w:rsidR="00F26F63">
        <w:rPr>
          <w:b/>
          <w:i w:val="0"/>
          <w:sz w:val="22"/>
          <w:szCs w:val="22"/>
        </w:rPr>
        <w:t xml:space="preserve">Nie dotyczy </w:t>
      </w: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r w:rsidRPr="006F0459">
        <w:rPr>
          <w:b/>
          <w:spacing w:val="-3"/>
          <w:sz w:val="22"/>
          <w:szCs w:val="22"/>
        </w:rPr>
        <w:t>XI. Termin związania ofertą</w:t>
      </w: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sidRPr="006F0459">
        <w:rPr>
          <w:spacing w:val="-3"/>
          <w:sz w:val="22"/>
          <w:szCs w:val="22"/>
        </w:rPr>
        <w:t>11.1Wykonawca pozostaje związany ofertą przez okres 30 dni od upływu terminu określonego w SIWZ do  składania ofert.</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rPr>
          <w:i w:val="0"/>
          <w:sz w:val="22"/>
          <w:szCs w:val="22"/>
        </w:rPr>
      </w:pPr>
      <w:r w:rsidRPr="006F0459">
        <w:rPr>
          <w:i w:val="0"/>
          <w:sz w:val="22"/>
          <w:szCs w:val="22"/>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11.3. Odmowa wyrażenia zgody</w:t>
      </w:r>
      <w:r w:rsidRPr="006F0459">
        <w:rPr>
          <w:b/>
          <w:i w:val="0"/>
          <w:sz w:val="22"/>
          <w:szCs w:val="22"/>
        </w:rPr>
        <w:t xml:space="preserve">, </w:t>
      </w:r>
      <w:r w:rsidRPr="006F0459">
        <w:rPr>
          <w:i w:val="0"/>
          <w:sz w:val="22"/>
          <w:szCs w:val="22"/>
        </w:rPr>
        <w:t>o której mowa w  pkt. 11.2, nie powoduje utraty wadium.</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 xml:space="preserve">11.4. Przedłużenie okresu związania ofertą jest dopuszczalne tylko z  jednoczesnym przedłużeniem okresu ważności wadium albo, jeżeli nie jest to 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 </w:t>
      </w:r>
    </w:p>
    <w:p w:rsidR="00437B28" w:rsidRPr="006F0459" w:rsidRDefault="00437B28" w:rsidP="00437B28">
      <w:pPr>
        <w:rPr>
          <w:i w:val="0"/>
          <w:sz w:val="22"/>
          <w:szCs w:val="22"/>
        </w:rPr>
      </w:pPr>
    </w:p>
    <w:p w:rsidR="00437B28" w:rsidRPr="006F0459" w:rsidRDefault="00437B28" w:rsidP="00437B28">
      <w:pPr>
        <w:rPr>
          <w:b/>
          <w:i w:val="0"/>
          <w:sz w:val="22"/>
          <w:szCs w:val="22"/>
        </w:rPr>
      </w:pPr>
      <w:r w:rsidRPr="006F0459">
        <w:rPr>
          <w:i w:val="0"/>
          <w:sz w:val="22"/>
          <w:szCs w:val="22"/>
        </w:rPr>
        <w:t>11.5.</w:t>
      </w:r>
      <w:r w:rsidRPr="006F0459">
        <w:rPr>
          <w:b/>
          <w:i w:val="0"/>
          <w:sz w:val="22"/>
          <w:szCs w:val="22"/>
        </w:rPr>
        <w:t xml:space="preserve"> </w:t>
      </w:r>
      <w:r w:rsidRPr="006F0459">
        <w:rPr>
          <w:i w:val="0"/>
          <w:sz w:val="22"/>
          <w:szCs w:val="22"/>
        </w:rPr>
        <w:t>Bieg terminu związania ofertą rozpoczyna się wraz z upływem</w:t>
      </w:r>
      <w:r w:rsidRPr="006F0459">
        <w:rPr>
          <w:b/>
          <w:i w:val="0"/>
          <w:sz w:val="22"/>
          <w:szCs w:val="22"/>
        </w:rPr>
        <w:t xml:space="preserve">  </w:t>
      </w:r>
      <w:r w:rsidRPr="006F0459">
        <w:rPr>
          <w:i w:val="0"/>
          <w:sz w:val="22"/>
          <w:szCs w:val="22"/>
        </w:rPr>
        <w:t>terminu składania ofert</w:t>
      </w:r>
      <w:r w:rsidRPr="006F0459">
        <w:rPr>
          <w:b/>
          <w:i w:val="0"/>
          <w:sz w:val="22"/>
          <w:szCs w:val="22"/>
        </w:rPr>
        <w:t xml:space="preserve">. </w:t>
      </w: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Default="00437B28" w:rsidP="00437B28">
      <w:pPr>
        <w:rPr>
          <w:b/>
          <w:i w:val="0"/>
          <w:sz w:val="22"/>
          <w:szCs w:val="22"/>
        </w:rPr>
      </w:pPr>
      <w:r w:rsidRPr="006F0459">
        <w:rPr>
          <w:i w:val="0"/>
          <w:sz w:val="22"/>
          <w:szCs w:val="22"/>
        </w:rPr>
        <w:t>ofert</w:t>
      </w:r>
      <w:r w:rsidRPr="006F0459">
        <w:rPr>
          <w:b/>
          <w:i w:val="0"/>
          <w:sz w:val="22"/>
          <w:szCs w:val="22"/>
        </w:rPr>
        <w:t xml:space="preserve">. </w:t>
      </w:r>
    </w:p>
    <w:p w:rsidR="00567FD1" w:rsidRPr="006F0459" w:rsidRDefault="00567FD1" w:rsidP="00437B28">
      <w:pPr>
        <w:rPr>
          <w:b/>
          <w:i w:val="0"/>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r w:rsidRPr="006F0459">
        <w:rPr>
          <w:b/>
          <w:spacing w:val="-3"/>
          <w:sz w:val="22"/>
          <w:szCs w:val="22"/>
        </w:rPr>
        <w:t>XII. Opis sposobu przygotowywania ofert</w:t>
      </w:r>
    </w:p>
    <w:p w:rsidR="00437B28" w:rsidRPr="006F0459" w:rsidRDefault="00437B28" w:rsidP="00437B28">
      <w:pPr>
        <w:pStyle w:val="WW-Tekstpodstawowy2"/>
        <w:widowControl/>
        <w:tabs>
          <w:tab w:val="center" w:pos="4896"/>
          <w:tab w:val="right" w:pos="9432"/>
        </w:tabs>
        <w:jc w:val="left"/>
        <w:rPr>
          <w:b/>
          <w:spacing w:val="-3"/>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12.1. Oferta składana przez Wykonawcę powinna być sporządzona według wzoru formularza oferty zamieszczonym w niniejszej specyfikacji  w języku polskim, w formie pisemnej. </w:t>
      </w:r>
    </w:p>
    <w:p w:rsidR="00437B28" w:rsidRPr="006F0459" w:rsidRDefault="00437B28" w:rsidP="00437B28">
      <w:pPr>
        <w:tabs>
          <w:tab w:val="center" w:pos="5605"/>
          <w:tab w:val="right" w:pos="10141"/>
        </w:tabs>
        <w:ind w:left="709" w:hanging="425"/>
        <w:rPr>
          <w:i w:val="0"/>
          <w:sz w:val="22"/>
          <w:szCs w:val="22"/>
        </w:rPr>
      </w:pPr>
    </w:p>
    <w:p w:rsidR="00437B28" w:rsidRDefault="00437B28" w:rsidP="00437B28">
      <w:pPr>
        <w:tabs>
          <w:tab w:val="center" w:pos="5322"/>
          <w:tab w:val="right" w:pos="9858"/>
        </w:tabs>
        <w:ind w:left="426" w:hanging="426"/>
      </w:pPr>
      <w:r w:rsidRPr="006F0459">
        <w:rPr>
          <w:i w:val="0"/>
          <w:sz w:val="22"/>
          <w:szCs w:val="22"/>
        </w:rPr>
        <w:t>12.2. </w:t>
      </w:r>
      <w:r>
        <w:t>Procedura odwrócona art.24aa ustawy Prawo zamówień publicznych :</w:t>
      </w:r>
      <w:r>
        <w:br/>
      </w:r>
      <w:r>
        <w:br/>
        <w:t>Informujemy,  że w ramach niniejszego postępowania   zgodnie z informacją zamieszczoną w ogłoszeniu Zastosowano procedurę, o której mowa w art. 24aa ust. 1 ustawy PZP/ Prawo zamówień publicznych/.</w:t>
      </w:r>
      <w:r>
        <w:br/>
        <w:t xml:space="preserve">  Z uwagi na powyższe na etapie składania  ofert wymaganymi załącznikami są : </w:t>
      </w:r>
      <w:r>
        <w:br/>
        <w:t xml:space="preserve">Oferta, wadium oraz oświadczenia potwierdzające spełnienie warunków udziału w postępowaniu oraz nie podleganie  wykluczeniu   zgodnie z  art. 25a ust1 PZP . </w:t>
      </w:r>
      <w:r>
        <w:br/>
      </w:r>
    </w:p>
    <w:p w:rsidR="00437B28" w:rsidRPr="006F0459" w:rsidRDefault="00437B28" w:rsidP="00437B28">
      <w:pPr>
        <w:tabs>
          <w:tab w:val="center" w:pos="5322"/>
          <w:tab w:val="right" w:pos="9858"/>
        </w:tabs>
        <w:ind w:left="426" w:hanging="426"/>
        <w:rPr>
          <w:i w:val="0"/>
          <w:sz w:val="22"/>
          <w:szCs w:val="22"/>
        </w:rPr>
      </w:pPr>
      <w:r>
        <w:t>Jednocześnie przypominamy, że zgodnie z art.26 ust.2 PZP Zamawiający  może wezwać wykonawcę , którego oferta została  oceniona najwyższej do złożenia oświadczeń  oraz dokumentów  potwierdzających okoliczności art.25 ust.1  , oraz zgodnie z art.26 ust.2f PZP Zamawiający może wezwać Wykonawców na każdym etapie postępowania do złożenia oświadczeń , dokumentów potwierdzających   , ze nie podlegają wykluczeniu , spełniają warunki udziału w postępowaniu-  dokumenty oraz oświadczenia  zostały szczegółowo  wymienione w ogłoszeniu oraz SIWZ .</w:t>
      </w:r>
    </w:p>
    <w:p w:rsidR="00437B28" w:rsidRPr="006F0459" w:rsidRDefault="00437B28" w:rsidP="00437B28">
      <w:pPr>
        <w:tabs>
          <w:tab w:val="center" w:pos="5605"/>
          <w:tab w:val="right" w:pos="10141"/>
        </w:tabs>
        <w:ind w:left="709" w:hanging="425"/>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12.3. Formularz oferty wraz ze stanowiącymi jego integralną część załącznikami  zostaną wypełnione przez Wykonawcę ściśle według postanowień niniejszej specyfikacji, bez dokonywania w nich zmian przez Wykonawcę. W przypadku, gdy jakakolwiek część powyższych dokumentów nie dotyczy Wykonawcy wpisuje on „nie dotyczy”.</w:t>
      </w:r>
    </w:p>
    <w:p w:rsidR="00437B28" w:rsidRPr="006F0459" w:rsidRDefault="00437B28" w:rsidP="00437B28">
      <w:pPr>
        <w:tabs>
          <w:tab w:val="center" w:pos="5180"/>
          <w:tab w:val="right" w:pos="9716"/>
        </w:tabs>
        <w:ind w:left="284"/>
        <w:rPr>
          <w:i w:val="0"/>
          <w:sz w:val="22"/>
          <w:szCs w:val="22"/>
        </w:rPr>
      </w:pP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rPr>
          <w:i w:val="0"/>
          <w:spacing w:val="0"/>
          <w:sz w:val="22"/>
          <w:szCs w:val="22"/>
          <w:lang w:eastAsia="pl-PL"/>
        </w:rPr>
      </w:pPr>
      <w:r w:rsidRPr="006F0459">
        <w:rPr>
          <w:i w:val="0"/>
          <w:sz w:val="22"/>
          <w:szCs w:val="22"/>
        </w:rPr>
        <w:t>12.4. </w:t>
      </w:r>
      <w:r w:rsidRPr="006F0459">
        <w:rPr>
          <w:i w:val="0"/>
          <w:spacing w:val="0"/>
          <w:sz w:val="22"/>
          <w:szCs w:val="22"/>
          <w:lang w:eastAsia="pl-PL"/>
        </w:rPr>
        <w:t xml:space="preserve">Dokumenty  inne niż oświadczenia  składane są w oryginale lub kopii poświadczonej za zgodność z oryginałem. </w:t>
      </w:r>
    </w:p>
    <w:p w:rsidR="00437B28" w:rsidRPr="006F0459" w:rsidRDefault="00437B28" w:rsidP="00437B28">
      <w:pPr>
        <w:rPr>
          <w:i w:val="0"/>
          <w:sz w:val="22"/>
          <w:szCs w:val="22"/>
        </w:rPr>
      </w:pPr>
    </w:p>
    <w:p w:rsidR="00437B28" w:rsidRPr="006F0459" w:rsidRDefault="00437B28" w:rsidP="00437B28">
      <w:pPr>
        <w:rPr>
          <w:i w:val="0"/>
          <w:spacing w:val="0"/>
          <w:sz w:val="22"/>
          <w:szCs w:val="22"/>
          <w:lang w:eastAsia="pl-PL"/>
        </w:rPr>
      </w:pPr>
      <w:r w:rsidRPr="006F0459">
        <w:rPr>
          <w:i w:val="0"/>
          <w:spacing w:val="0"/>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12.5. Wykonawca nie ma możliwości złożenia oferty wariantowej. </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12.6. Wykonawca złoży tylko jedną ofertę  , zawierającą jedną jednoznacznie opisaną propozycję. Złożenie większej liczby ofert   lub złożenie oferty zawierającej propozycje alternatywne spowoduje odrzucenie wszystkich ofert złożonych przez Wykonawcę.</w:t>
      </w:r>
    </w:p>
    <w:p w:rsidR="00437B28" w:rsidRPr="006F0459" w:rsidRDefault="00437B28" w:rsidP="00437B28">
      <w:pPr>
        <w:tabs>
          <w:tab w:val="center" w:pos="5322"/>
          <w:tab w:val="right" w:pos="9858"/>
        </w:tabs>
        <w:ind w:left="426"/>
        <w:rPr>
          <w:i w:val="0"/>
          <w:sz w:val="22"/>
          <w:szCs w:val="22"/>
        </w:rPr>
      </w:pPr>
      <w:r w:rsidRPr="006F0459">
        <w:rPr>
          <w:i w:val="0"/>
          <w:sz w:val="22"/>
          <w:szCs w:val="22"/>
        </w:rPr>
        <w:t>W przypadku składania oferty wspólnej podmioty występujące wspólnie winny być określone na formularzu oferty oraz na kopercie, w której umieszczona jest oferta.</w:t>
      </w:r>
    </w:p>
    <w:p w:rsidR="00437B28" w:rsidRPr="006F0459" w:rsidRDefault="00437B28" w:rsidP="00437B28">
      <w:pPr>
        <w:spacing w:line="260" w:lineRule="atLeast"/>
        <w:jc w:val="both"/>
        <w:rPr>
          <w:i w:val="0"/>
          <w:sz w:val="22"/>
          <w:szCs w:val="22"/>
        </w:rPr>
      </w:pPr>
    </w:p>
    <w:p w:rsidR="00437B28" w:rsidRPr="006F0459" w:rsidRDefault="00437B28" w:rsidP="00437B28">
      <w:pPr>
        <w:spacing w:line="260" w:lineRule="atLeast"/>
        <w:jc w:val="both"/>
        <w:rPr>
          <w:i w:val="0"/>
          <w:sz w:val="22"/>
          <w:szCs w:val="22"/>
        </w:rPr>
      </w:pPr>
      <w:r w:rsidRPr="006F0459">
        <w:rPr>
          <w:i w:val="0"/>
          <w:sz w:val="22"/>
          <w:szCs w:val="22"/>
        </w:rPr>
        <w:t>12 .7  Waluty oferty.</w:t>
      </w:r>
    </w:p>
    <w:p w:rsidR="00437B28" w:rsidRPr="006F0459" w:rsidRDefault="00437B28" w:rsidP="00437B28">
      <w:pPr>
        <w:spacing w:line="260" w:lineRule="atLeast"/>
        <w:jc w:val="both"/>
        <w:rPr>
          <w:i w:val="0"/>
          <w:sz w:val="22"/>
          <w:szCs w:val="22"/>
        </w:rPr>
      </w:pPr>
      <w:r w:rsidRPr="006F0459">
        <w:rPr>
          <w:i w:val="0"/>
          <w:sz w:val="22"/>
          <w:szCs w:val="22"/>
        </w:rPr>
        <w:t xml:space="preserve"> Cena całkowita i ceny jednostkowe zostaną podane przez wykonawcę w całości w walucie polskiej.</w:t>
      </w:r>
    </w:p>
    <w:p w:rsidR="00437B28"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12.8. Wszystkie strony oferty, w tym strony wszystkich załączników oraz wszelkie miejsca, w których Wykonawca naniósł zmiany, będą podpisane przez Wykonawcę lub uprawnionego  przedstawiciela Wykonawcy. Pełnomocnictwo do podpisania oferty winno być dołączone do oferty, o ile nie wynika </w:t>
      </w:r>
      <w:r w:rsidRPr="006F0459">
        <w:rPr>
          <w:i w:val="0"/>
          <w:sz w:val="22"/>
          <w:szCs w:val="22"/>
        </w:rPr>
        <w:lastRenderedPageBreak/>
        <w:t>ono z dokumentów załączonych do oferty. Zaleca się, aby wszystkie   strony oferty były ponumerowane i trwale spięte.</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12.9.Wg Prawa zamówień publicznych w przypadku, gdy Wykonawca uzna, że niektóre informacje zawarte w składanej ofercie stanowią tajemnicę przedsiębiorstwa w rozumieniu przepisów o zwalczaniu nieuczciwej konkurencji, Wykonawca jest zobowiązany powyższe </w:t>
      </w: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dokumenty oferty umieścić w zamkniętej kopercie, którą należy opieczętować firmową pieczątką, podpisać „CZĘŚĆ NIEJAWNA OFERTY” i dołączyć do części jawnej oferty.   </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12.10. Wykonawca winien umieścić ofertę w kopercie:</w:t>
      </w:r>
    </w:p>
    <w:p w:rsidR="00437B28" w:rsidRPr="006F0459" w:rsidRDefault="00437B28" w:rsidP="00437B28">
      <w:pPr>
        <w:numPr>
          <w:ilvl w:val="0"/>
          <w:numId w:val="1"/>
        </w:numPr>
        <w:ind w:left="786"/>
        <w:rPr>
          <w:i w:val="0"/>
          <w:sz w:val="22"/>
          <w:szCs w:val="22"/>
        </w:rPr>
      </w:pPr>
      <w:r w:rsidRPr="006F0459">
        <w:rPr>
          <w:i w:val="0"/>
          <w:sz w:val="22"/>
          <w:szCs w:val="22"/>
        </w:rPr>
        <w:t xml:space="preserve">zaadresowanej do Zamawiającego na adres: </w:t>
      </w:r>
    </w:p>
    <w:p w:rsidR="00437B28" w:rsidRPr="006F0459" w:rsidRDefault="00437B28" w:rsidP="00437B28">
      <w:pPr>
        <w:ind w:left="851"/>
        <w:rPr>
          <w:b/>
          <w:i w:val="0"/>
          <w:sz w:val="22"/>
          <w:szCs w:val="22"/>
        </w:rPr>
      </w:pPr>
      <w:r w:rsidRPr="006F0459">
        <w:rPr>
          <w:b/>
          <w:i w:val="0"/>
          <w:sz w:val="22"/>
          <w:szCs w:val="22"/>
        </w:rPr>
        <w:t>Gmina Boniewo</w:t>
      </w:r>
    </w:p>
    <w:p w:rsidR="00437B28" w:rsidRPr="006F0459" w:rsidRDefault="00437B28" w:rsidP="00437B28">
      <w:pPr>
        <w:ind w:left="851"/>
        <w:rPr>
          <w:b/>
          <w:i w:val="0"/>
          <w:sz w:val="22"/>
          <w:szCs w:val="22"/>
        </w:rPr>
      </w:pPr>
      <w:r w:rsidRPr="006F0459">
        <w:rPr>
          <w:b/>
          <w:i w:val="0"/>
          <w:sz w:val="22"/>
          <w:szCs w:val="22"/>
        </w:rPr>
        <w:t>Ul. Szkolna 28</w:t>
      </w:r>
    </w:p>
    <w:p w:rsidR="00437B28" w:rsidRPr="006F0459" w:rsidRDefault="00437B28" w:rsidP="00437B28">
      <w:pPr>
        <w:ind w:left="851"/>
        <w:rPr>
          <w:b/>
          <w:i w:val="0"/>
          <w:sz w:val="22"/>
          <w:szCs w:val="22"/>
        </w:rPr>
      </w:pPr>
      <w:r w:rsidRPr="006F0459">
        <w:rPr>
          <w:b/>
          <w:i w:val="0"/>
          <w:sz w:val="22"/>
          <w:szCs w:val="22"/>
        </w:rPr>
        <w:t>87-851 Boniewo</w:t>
      </w:r>
    </w:p>
    <w:p w:rsidR="00437B28" w:rsidRPr="006F0459" w:rsidRDefault="00437B28" w:rsidP="00437B28">
      <w:pPr>
        <w:tabs>
          <w:tab w:val="center" w:pos="4896"/>
          <w:tab w:val="right" w:pos="9432"/>
        </w:tabs>
        <w:rPr>
          <w:i w:val="0"/>
          <w:sz w:val="22"/>
          <w:szCs w:val="22"/>
        </w:rPr>
      </w:pPr>
      <w:r w:rsidRPr="006F0459">
        <w:rPr>
          <w:i w:val="0"/>
          <w:sz w:val="22"/>
          <w:szCs w:val="22"/>
        </w:rPr>
        <w:t xml:space="preserve">posiadającej oznaczenie:  </w:t>
      </w:r>
    </w:p>
    <w:p w:rsidR="00C33599" w:rsidRPr="00C33599" w:rsidRDefault="00437B28" w:rsidP="00C33599">
      <w:pPr>
        <w:autoSpaceDE w:val="0"/>
        <w:autoSpaceDN w:val="0"/>
        <w:adjustRightInd w:val="0"/>
        <w:jc w:val="center"/>
        <w:rPr>
          <w:b/>
          <w:i w:val="0"/>
          <w:spacing w:val="0"/>
          <w:sz w:val="22"/>
          <w:szCs w:val="22"/>
          <w:lang w:eastAsia="pl-PL"/>
        </w:rPr>
      </w:pPr>
      <w:r w:rsidRPr="006F0459">
        <w:rPr>
          <w:i w:val="0"/>
          <w:sz w:val="22"/>
          <w:szCs w:val="22"/>
        </w:rPr>
        <w:t xml:space="preserve">oferta na realizację zadania pn </w:t>
      </w:r>
      <w:r w:rsidR="00C33599" w:rsidRPr="00C33599">
        <w:rPr>
          <w:rFonts w:ascii="Arial" w:eastAsia="Calibri" w:hAnsi="Arial" w:cs="Arial"/>
          <w:b/>
          <w:bCs/>
          <w:sz w:val="22"/>
          <w:szCs w:val="22"/>
          <w:lang w:eastAsia="en-US"/>
        </w:rPr>
        <w:t>Udzielenie kredytu  długoterminowego w kwocie 1.585.000  PLN  z przeznaczeniem</w:t>
      </w:r>
      <w:r w:rsidR="00C33599" w:rsidRPr="00C33599">
        <w:rPr>
          <w:rFonts w:ascii="Arial" w:hAnsi="Arial" w:cs="Arial"/>
          <w:b/>
          <w:bCs/>
          <w:sz w:val="22"/>
          <w:szCs w:val="22"/>
        </w:rPr>
        <w:t xml:space="preserve"> na sfinansowanie planowanego deficytu oraz spłatę wcześniej zaciągniętych zobowiązań z tytułu kredytów i pożyczek </w:t>
      </w:r>
    </w:p>
    <w:p w:rsidR="00C33599" w:rsidRPr="00C33599" w:rsidRDefault="00C33599" w:rsidP="00C33599">
      <w:pPr>
        <w:autoSpaceDE w:val="0"/>
        <w:autoSpaceDN w:val="0"/>
        <w:adjustRightInd w:val="0"/>
        <w:jc w:val="center"/>
        <w:rPr>
          <w:b/>
          <w:sz w:val="22"/>
          <w:szCs w:val="22"/>
        </w:rPr>
      </w:pPr>
    </w:p>
    <w:p w:rsidR="00567FD1" w:rsidRPr="00567FD1" w:rsidRDefault="00567FD1" w:rsidP="00567FD1">
      <w:pPr>
        <w:autoSpaceDE w:val="0"/>
        <w:autoSpaceDN w:val="0"/>
        <w:adjustRightInd w:val="0"/>
        <w:jc w:val="center"/>
        <w:rPr>
          <w:rFonts w:ascii="Arial" w:hAnsi="Arial" w:cs="Arial"/>
          <w:b/>
          <w:bCs/>
          <w:sz w:val="20"/>
        </w:rPr>
      </w:pPr>
    </w:p>
    <w:p w:rsidR="00437B28" w:rsidRPr="006F0459" w:rsidRDefault="00437B28" w:rsidP="00437B28">
      <w:pPr>
        <w:ind w:firstLine="708"/>
        <w:jc w:val="center"/>
        <w:rPr>
          <w:b/>
          <w:i w:val="0"/>
          <w:sz w:val="22"/>
          <w:szCs w:val="22"/>
        </w:rPr>
      </w:pPr>
      <w:r w:rsidRPr="006F0459">
        <w:rPr>
          <w:b/>
          <w:i w:val="0"/>
          <w:sz w:val="22"/>
          <w:szCs w:val="22"/>
        </w:rPr>
        <w:t xml:space="preserve">z dopiskiem nie  otwierać przed dniem  </w:t>
      </w:r>
      <w:r w:rsidR="00887926">
        <w:rPr>
          <w:b/>
          <w:i w:val="0"/>
          <w:sz w:val="22"/>
          <w:szCs w:val="22"/>
        </w:rPr>
        <w:t xml:space="preserve">30 listopada </w:t>
      </w:r>
      <w:r>
        <w:rPr>
          <w:b/>
          <w:i w:val="0"/>
          <w:sz w:val="22"/>
          <w:szCs w:val="22"/>
        </w:rPr>
        <w:t xml:space="preserve"> </w:t>
      </w:r>
      <w:r w:rsidRPr="006F0459">
        <w:rPr>
          <w:b/>
          <w:i w:val="0"/>
          <w:sz w:val="22"/>
          <w:szCs w:val="22"/>
        </w:rPr>
        <w:t xml:space="preserve">2017 roku   do godz.  </w:t>
      </w:r>
      <w:r w:rsidR="00887926">
        <w:rPr>
          <w:b/>
          <w:i w:val="0"/>
          <w:sz w:val="22"/>
          <w:szCs w:val="22"/>
        </w:rPr>
        <w:t>09</w:t>
      </w:r>
      <w:r w:rsidRPr="006F0459">
        <w:rPr>
          <w:b/>
          <w:i w:val="0"/>
          <w:sz w:val="22"/>
          <w:szCs w:val="22"/>
        </w:rPr>
        <w:t xml:space="preserve">:10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numPr>
          <w:ilvl w:val="0"/>
          <w:numId w:val="1"/>
        </w:numPr>
        <w:rPr>
          <w:i w:val="0"/>
          <w:sz w:val="22"/>
          <w:szCs w:val="22"/>
        </w:rPr>
      </w:pPr>
      <w:r w:rsidRPr="006F0459">
        <w:rPr>
          <w:i w:val="0"/>
          <w:sz w:val="22"/>
          <w:szCs w:val="22"/>
        </w:rPr>
        <w:t>posiadającej nazwę i adres Wykonawcy.</w:t>
      </w:r>
    </w:p>
    <w:p w:rsidR="00437B28" w:rsidRPr="006F0459" w:rsidRDefault="00437B28" w:rsidP="00437B28">
      <w:pPr>
        <w:tabs>
          <w:tab w:val="center" w:pos="5747"/>
          <w:tab w:val="right" w:pos="10283"/>
        </w:tabs>
        <w:rPr>
          <w:i w:val="0"/>
          <w:sz w:val="22"/>
          <w:szCs w:val="22"/>
        </w:rPr>
      </w:pPr>
      <w:r w:rsidRPr="006F0459">
        <w:rPr>
          <w:i w:val="0"/>
          <w:sz w:val="22"/>
          <w:szCs w:val="22"/>
        </w:rPr>
        <w:tab/>
      </w: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 xml:space="preserve">12.11.Wykonawca może zmienić lub wycofać złożoną przez siebie ofertę pod warunkiem, że Zamawiający otrzyma pisemne powiadomienie o zmianie lub wycofaniu oferty przed upływem terminu składania ofert. </w:t>
      </w:r>
    </w:p>
    <w:p w:rsidR="00437B28" w:rsidRPr="006F0459" w:rsidRDefault="00437B28" w:rsidP="00437B28">
      <w:pPr>
        <w:pStyle w:val="Tekstpodstawowywcity"/>
        <w:tabs>
          <w:tab w:val="center" w:pos="5322"/>
          <w:tab w:val="right" w:pos="9858"/>
        </w:tabs>
        <w:ind w:left="426" w:firstLine="0"/>
        <w:jc w:val="left"/>
        <w:rPr>
          <w:rFonts w:ascii="Times New Roman" w:hAnsi="Times New Roman"/>
          <w:b/>
          <w:sz w:val="22"/>
          <w:szCs w:val="22"/>
        </w:rPr>
      </w:pPr>
    </w:p>
    <w:p w:rsidR="00437B28" w:rsidRPr="006F0459" w:rsidRDefault="00437B28" w:rsidP="00437B28">
      <w:pPr>
        <w:pStyle w:val="Tekstpodstawowywcity"/>
        <w:tabs>
          <w:tab w:val="center" w:pos="5322"/>
          <w:tab w:val="right" w:pos="9858"/>
        </w:tabs>
        <w:ind w:left="426" w:firstLine="0"/>
        <w:jc w:val="left"/>
        <w:rPr>
          <w:rFonts w:ascii="Times New Roman" w:hAnsi="Times New Roman"/>
          <w:b/>
          <w:sz w:val="22"/>
          <w:szCs w:val="22"/>
        </w:rPr>
      </w:pPr>
      <w:r w:rsidRPr="006F0459">
        <w:rPr>
          <w:rFonts w:ascii="Times New Roman" w:hAnsi="Times New Roman"/>
          <w:b/>
          <w:sz w:val="22"/>
          <w:szCs w:val="22"/>
        </w:rPr>
        <w:t>Wykonawca nie może wycofać oferty ani wprowadzić jakichkolwiek zmian w treści oferty po upływie terminu składania ofert.</w:t>
      </w:r>
    </w:p>
    <w:p w:rsidR="00437B28" w:rsidRPr="006F0459" w:rsidRDefault="00437B28" w:rsidP="00437B28">
      <w:pPr>
        <w:pStyle w:val="Tekstpodstawowywcity"/>
        <w:tabs>
          <w:tab w:val="center" w:pos="4896"/>
          <w:tab w:val="right" w:pos="9432"/>
        </w:tabs>
        <w:ind w:left="0" w:firstLine="0"/>
        <w:jc w:val="left"/>
        <w:rPr>
          <w:rFonts w:ascii="Times New Roman" w:hAnsi="Times New Roman"/>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12.12.Wykonawca poniesie wszelkie koszty związane z przygotowaniem i złożeniem oferty</w:t>
      </w:r>
    </w:p>
    <w:p w:rsidR="00437B28" w:rsidRPr="006F0459"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XIII. Miejsce oraz termin składania i otwarcia ofert</w:t>
      </w:r>
    </w:p>
    <w:p w:rsidR="00437B28" w:rsidRPr="006F0459" w:rsidRDefault="00437B28" w:rsidP="00437B28">
      <w:pPr>
        <w:tabs>
          <w:tab w:val="center" w:pos="4896"/>
          <w:tab w:val="right" w:pos="9432"/>
        </w:tabs>
        <w:rPr>
          <w:i w:val="0"/>
          <w:sz w:val="22"/>
          <w:szCs w:val="22"/>
        </w:rPr>
      </w:pPr>
    </w:p>
    <w:p w:rsidR="00437B28" w:rsidRDefault="00437B28" w:rsidP="00437B28">
      <w:pPr>
        <w:tabs>
          <w:tab w:val="center" w:pos="5322"/>
          <w:tab w:val="right" w:pos="9858"/>
        </w:tabs>
        <w:ind w:left="426" w:hanging="425"/>
        <w:rPr>
          <w:i w:val="0"/>
          <w:spacing w:val="-4"/>
          <w:sz w:val="22"/>
          <w:szCs w:val="22"/>
        </w:rPr>
      </w:pPr>
      <w:r w:rsidRPr="006F0459">
        <w:rPr>
          <w:i w:val="0"/>
          <w:spacing w:val="-4"/>
          <w:sz w:val="22"/>
          <w:szCs w:val="22"/>
        </w:rPr>
        <w:t xml:space="preserve">13.1. Oferty należy składać  w siedzibie Zamawiającego </w:t>
      </w:r>
      <w:r>
        <w:rPr>
          <w:i w:val="0"/>
          <w:spacing w:val="-4"/>
          <w:sz w:val="22"/>
          <w:szCs w:val="22"/>
        </w:rPr>
        <w:t>:</w:t>
      </w:r>
    </w:p>
    <w:p w:rsidR="00437B28" w:rsidRDefault="00437B28" w:rsidP="00437B28">
      <w:pPr>
        <w:tabs>
          <w:tab w:val="center" w:pos="5322"/>
          <w:tab w:val="right" w:pos="9858"/>
        </w:tabs>
        <w:ind w:left="426" w:hanging="425"/>
        <w:rPr>
          <w:i w:val="0"/>
          <w:spacing w:val="-4"/>
          <w:sz w:val="22"/>
          <w:szCs w:val="22"/>
        </w:rPr>
      </w:pPr>
      <w:r>
        <w:rPr>
          <w:i w:val="0"/>
          <w:spacing w:val="-4"/>
          <w:sz w:val="22"/>
          <w:szCs w:val="22"/>
        </w:rPr>
        <w:t xml:space="preserve">a/ </w:t>
      </w:r>
      <w:r w:rsidRPr="006F0459">
        <w:rPr>
          <w:i w:val="0"/>
          <w:spacing w:val="-4"/>
          <w:sz w:val="22"/>
          <w:szCs w:val="22"/>
        </w:rPr>
        <w:t>osobiście</w:t>
      </w:r>
      <w:r>
        <w:rPr>
          <w:i w:val="0"/>
          <w:spacing w:val="-4"/>
          <w:sz w:val="22"/>
          <w:szCs w:val="22"/>
        </w:rPr>
        <w:t xml:space="preserve"> lub za pośrednictwem posłańca </w:t>
      </w:r>
      <w:r w:rsidRPr="006F0459">
        <w:rPr>
          <w:i w:val="0"/>
          <w:spacing w:val="-4"/>
          <w:sz w:val="22"/>
          <w:szCs w:val="22"/>
        </w:rPr>
        <w:t xml:space="preserve"> – sekre</w:t>
      </w:r>
      <w:r>
        <w:rPr>
          <w:i w:val="0"/>
          <w:spacing w:val="-4"/>
          <w:sz w:val="22"/>
          <w:szCs w:val="22"/>
        </w:rPr>
        <w:t xml:space="preserve">tariat Urzędu gminy Boniewo ul. Szkolna 28 Boniewo lub </w:t>
      </w:r>
    </w:p>
    <w:p w:rsidR="00437B28" w:rsidRPr="006F0459" w:rsidRDefault="00437B28" w:rsidP="00437B28">
      <w:pPr>
        <w:tabs>
          <w:tab w:val="center" w:pos="5322"/>
          <w:tab w:val="right" w:pos="9858"/>
        </w:tabs>
        <w:ind w:left="426" w:hanging="425"/>
        <w:rPr>
          <w:i w:val="0"/>
          <w:spacing w:val="-4"/>
          <w:sz w:val="22"/>
          <w:szCs w:val="22"/>
        </w:rPr>
      </w:pPr>
      <w:r>
        <w:rPr>
          <w:i w:val="0"/>
          <w:spacing w:val="-4"/>
          <w:sz w:val="22"/>
          <w:szCs w:val="22"/>
        </w:rPr>
        <w:t xml:space="preserve">b/ za pośrednictwem  operatora pocztowego w rozumieniu ustawy z dnia 23 listopada 2012 roku Prawo pocztowe  </w:t>
      </w:r>
      <w:r w:rsidRPr="006F0459">
        <w:rPr>
          <w:i w:val="0"/>
          <w:spacing w:val="-4"/>
          <w:sz w:val="22"/>
          <w:szCs w:val="22"/>
        </w:rPr>
        <w:t>na adres Gmina  Boniewo ul. Szkolna 28 p</w:t>
      </w:r>
      <w:r>
        <w:rPr>
          <w:i w:val="0"/>
          <w:spacing w:val="-4"/>
          <w:sz w:val="22"/>
          <w:szCs w:val="22"/>
        </w:rPr>
        <w:t>-ta 87-851 Boniewo .</w:t>
      </w:r>
    </w:p>
    <w:p w:rsidR="00437B28" w:rsidRPr="006F0459" w:rsidRDefault="00437B28" w:rsidP="00437B28">
      <w:pPr>
        <w:tabs>
          <w:tab w:val="center" w:pos="5322"/>
          <w:tab w:val="right" w:pos="9858"/>
        </w:tabs>
        <w:ind w:left="426" w:hanging="425"/>
        <w:rPr>
          <w:i w:val="0"/>
          <w:spacing w:val="-4"/>
          <w:sz w:val="22"/>
          <w:szCs w:val="22"/>
        </w:rPr>
      </w:pPr>
    </w:p>
    <w:p w:rsidR="00437B28" w:rsidRPr="006F0459" w:rsidRDefault="00437B28" w:rsidP="00437B28">
      <w:pPr>
        <w:tabs>
          <w:tab w:val="center" w:pos="5322"/>
          <w:tab w:val="right" w:pos="9858"/>
        </w:tabs>
        <w:rPr>
          <w:i w:val="0"/>
          <w:spacing w:val="-4"/>
          <w:sz w:val="22"/>
          <w:szCs w:val="22"/>
        </w:rPr>
      </w:pPr>
      <w:r w:rsidRPr="006F0459">
        <w:rPr>
          <w:i w:val="0"/>
          <w:spacing w:val="-4"/>
          <w:sz w:val="22"/>
          <w:szCs w:val="22"/>
        </w:rPr>
        <w:t>13.2. Termin składania ofert upływa dnia</w:t>
      </w:r>
      <w:r w:rsidRPr="006F0459">
        <w:rPr>
          <w:b/>
          <w:i w:val="0"/>
          <w:spacing w:val="-4"/>
          <w:sz w:val="22"/>
          <w:szCs w:val="22"/>
        </w:rPr>
        <w:t xml:space="preserve"> </w:t>
      </w:r>
      <w:r w:rsidR="00887926">
        <w:rPr>
          <w:b/>
          <w:i w:val="0"/>
          <w:spacing w:val="-4"/>
          <w:sz w:val="22"/>
          <w:szCs w:val="22"/>
        </w:rPr>
        <w:t xml:space="preserve">30 listopada </w:t>
      </w:r>
      <w:r w:rsidR="00567FD1">
        <w:rPr>
          <w:b/>
          <w:i w:val="0"/>
          <w:spacing w:val="-4"/>
          <w:sz w:val="22"/>
          <w:szCs w:val="22"/>
        </w:rPr>
        <w:t xml:space="preserve">  </w:t>
      </w:r>
      <w:r w:rsidR="00887926">
        <w:rPr>
          <w:b/>
          <w:i w:val="0"/>
          <w:spacing w:val="-4"/>
          <w:sz w:val="22"/>
          <w:szCs w:val="22"/>
        </w:rPr>
        <w:t>2017   roku  do godz. 09</w:t>
      </w:r>
      <w:r w:rsidRPr="006F0459">
        <w:rPr>
          <w:b/>
          <w:i w:val="0"/>
          <w:spacing w:val="-4"/>
          <w:sz w:val="22"/>
          <w:szCs w:val="22"/>
        </w:rPr>
        <w:t>:00</w:t>
      </w:r>
    </w:p>
    <w:p w:rsidR="00437B28" w:rsidRPr="006F0459" w:rsidRDefault="00437B28" w:rsidP="00437B28">
      <w:pPr>
        <w:tabs>
          <w:tab w:val="center" w:pos="5322"/>
          <w:tab w:val="right" w:pos="9858"/>
        </w:tabs>
        <w:rPr>
          <w:i w:val="0"/>
          <w:spacing w:val="-4"/>
          <w:sz w:val="22"/>
          <w:szCs w:val="22"/>
        </w:rPr>
      </w:pPr>
    </w:p>
    <w:p w:rsidR="00437B28" w:rsidRPr="006F0459" w:rsidRDefault="00437B28" w:rsidP="00437B28">
      <w:pPr>
        <w:tabs>
          <w:tab w:val="center" w:pos="5322"/>
          <w:tab w:val="right" w:pos="9858"/>
        </w:tabs>
        <w:rPr>
          <w:i w:val="0"/>
          <w:spacing w:val="-4"/>
          <w:sz w:val="22"/>
          <w:szCs w:val="22"/>
        </w:rPr>
      </w:pPr>
      <w:r w:rsidRPr="006F0459">
        <w:rPr>
          <w:i w:val="0"/>
          <w:spacing w:val="-4"/>
          <w:sz w:val="22"/>
          <w:szCs w:val="22"/>
        </w:rPr>
        <w:t>13.3. Ofertę złożoną po terminie zwraca  niezwłocznie bez otwierania .</w:t>
      </w:r>
    </w:p>
    <w:p w:rsidR="00437B28" w:rsidRPr="006F0459" w:rsidRDefault="00437B28" w:rsidP="00437B28">
      <w:pPr>
        <w:tabs>
          <w:tab w:val="center" w:pos="5322"/>
          <w:tab w:val="right" w:pos="9858"/>
        </w:tabs>
        <w:rPr>
          <w:i w:val="0"/>
          <w:spacing w:val="-4"/>
          <w:sz w:val="22"/>
          <w:szCs w:val="22"/>
        </w:rPr>
      </w:pPr>
    </w:p>
    <w:p w:rsidR="00437B28" w:rsidRDefault="00437B28" w:rsidP="00437B28">
      <w:pPr>
        <w:tabs>
          <w:tab w:val="center" w:pos="5322"/>
          <w:tab w:val="right" w:pos="9858"/>
        </w:tabs>
        <w:rPr>
          <w:i w:val="0"/>
          <w:spacing w:val="-4"/>
          <w:sz w:val="22"/>
          <w:szCs w:val="22"/>
        </w:rPr>
      </w:pPr>
      <w:r w:rsidRPr="006F0459">
        <w:rPr>
          <w:i w:val="0"/>
          <w:spacing w:val="-4"/>
          <w:sz w:val="22"/>
          <w:szCs w:val="22"/>
        </w:rPr>
        <w:t>13.4 Bezpośrednio przed otwarciem ofert zamawiający podaje kwotę, jaką zamierz przeznaczyć na sfinansowanie zamówienia.</w:t>
      </w:r>
    </w:p>
    <w:p w:rsidR="00437B28" w:rsidRPr="006F0459" w:rsidRDefault="00437B28" w:rsidP="00437B28">
      <w:pPr>
        <w:tabs>
          <w:tab w:val="center" w:pos="5322"/>
          <w:tab w:val="right" w:pos="9858"/>
        </w:tabs>
        <w:rPr>
          <w:i w:val="0"/>
          <w:spacing w:val="-4"/>
          <w:sz w:val="22"/>
          <w:szCs w:val="22"/>
        </w:rPr>
      </w:pPr>
    </w:p>
    <w:p w:rsidR="00437B28" w:rsidRPr="006F0459" w:rsidRDefault="00437B28" w:rsidP="00437B28">
      <w:pPr>
        <w:tabs>
          <w:tab w:val="center" w:pos="5322"/>
          <w:tab w:val="right" w:pos="9858"/>
        </w:tabs>
        <w:rPr>
          <w:i w:val="0"/>
          <w:sz w:val="22"/>
          <w:szCs w:val="22"/>
        </w:rPr>
      </w:pPr>
      <w:r w:rsidRPr="006F0459">
        <w:rPr>
          <w:i w:val="0"/>
          <w:sz w:val="22"/>
          <w:szCs w:val="22"/>
        </w:rPr>
        <w:t xml:space="preserve">13.5. Zamawiający otworzy oferty w obecności Wykonawców , którzy zechcą przybyć w dniu </w:t>
      </w:r>
    </w:p>
    <w:p w:rsidR="00437B28" w:rsidRPr="006F0459" w:rsidRDefault="00887926" w:rsidP="00437B28">
      <w:pPr>
        <w:tabs>
          <w:tab w:val="center" w:pos="5322"/>
          <w:tab w:val="right" w:pos="9858"/>
        </w:tabs>
        <w:rPr>
          <w:i w:val="0"/>
          <w:sz w:val="22"/>
          <w:szCs w:val="22"/>
        </w:rPr>
      </w:pPr>
      <w:r>
        <w:rPr>
          <w:b/>
          <w:i w:val="0"/>
          <w:spacing w:val="-4"/>
          <w:sz w:val="22"/>
          <w:szCs w:val="22"/>
        </w:rPr>
        <w:t>30 listopada</w:t>
      </w:r>
      <w:r w:rsidR="00437B28">
        <w:rPr>
          <w:b/>
          <w:i w:val="0"/>
          <w:spacing w:val="-4"/>
          <w:sz w:val="22"/>
          <w:szCs w:val="22"/>
        </w:rPr>
        <w:t xml:space="preserve">   </w:t>
      </w:r>
      <w:r w:rsidR="00437B28" w:rsidRPr="006F0459">
        <w:rPr>
          <w:b/>
          <w:i w:val="0"/>
          <w:spacing w:val="-4"/>
          <w:sz w:val="22"/>
          <w:szCs w:val="22"/>
        </w:rPr>
        <w:t xml:space="preserve"> 2017   roku  </w:t>
      </w:r>
      <w:r w:rsidR="00437B28" w:rsidRPr="006F0459">
        <w:rPr>
          <w:b/>
          <w:i w:val="0"/>
          <w:sz w:val="22"/>
          <w:szCs w:val="22"/>
        </w:rPr>
        <w:t xml:space="preserve">o godz. </w:t>
      </w:r>
      <w:r>
        <w:rPr>
          <w:b/>
          <w:i w:val="0"/>
          <w:sz w:val="22"/>
          <w:szCs w:val="22"/>
        </w:rPr>
        <w:t>09</w:t>
      </w:r>
      <w:r w:rsidR="00437B28" w:rsidRPr="006F0459">
        <w:rPr>
          <w:b/>
          <w:i w:val="0"/>
          <w:sz w:val="22"/>
          <w:szCs w:val="22"/>
        </w:rPr>
        <w:t xml:space="preserve">:10 </w:t>
      </w:r>
      <w:r w:rsidR="00437B28" w:rsidRPr="006F0459">
        <w:rPr>
          <w:i w:val="0"/>
          <w:sz w:val="22"/>
          <w:szCs w:val="22"/>
        </w:rPr>
        <w:t xml:space="preserve"> w siedzibie Urzędu Gminy Boniewo, ul. Szkolna 28 ,</w:t>
      </w:r>
    </w:p>
    <w:p w:rsidR="00437B28" w:rsidRPr="006F0459" w:rsidRDefault="00437B28" w:rsidP="00437B28">
      <w:pPr>
        <w:tabs>
          <w:tab w:val="center" w:pos="5322"/>
          <w:tab w:val="right" w:pos="9858"/>
        </w:tabs>
        <w:rPr>
          <w:i w:val="0"/>
          <w:sz w:val="22"/>
          <w:szCs w:val="22"/>
        </w:rPr>
      </w:pPr>
      <w:r w:rsidRPr="006F0459">
        <w:rPr>
          <w:i w:val="0"/>
          <w:sz w:val="22"/>
          <w:szCs w:val="22"/>
        </w:rPr>
        <w:lastRenderedPageBreak/>
        <w:t xml:space="preserve"> p-ta 87-851 Boniewo – gabinet wójta Gminy.</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13.6. Podczas otwarcia ofert zamawiający  poda  nazwy i adresy Wykonawców, ceny ofert, termin wykonania zamówienia, okres gwarancji i warunków płatności zawartych w ofertach.</w:t>
      </w:r>
    </w:p>
    <w:p w:rsidR="00437B28" w:rsidRPr="006F0459" w:rsidRDefault="00437B28" w:rsidP="00437B28">
      <w:pPr>
        <w:tabs>
          <w:tab w:val="center" w:pos="5322"/>
          <w:tab w:val="right" w:pos="9858"/>
        </w:tabs>
        <w:rPr>
          <w:b/>
          <w:i w:val="0"/>
          <w:sz w:val="22"/>
          <w:szCs w:val="22"/>
        </w:rPr>
      </w:pPr>
    </w:p>
    <w:p w:rsidR="00437B28" w:rsidRPr="00E33C03" w:rsidRDefault="00437B28" w:rsidP="00437B28">
      <w:pPr>
        <w:tabs>
          <w:tab w:val="center" w:pos="5322"/>
          <w:tab w:val="right" w:pos="9858"/>
        </w:tabs>
        <w:ind w:left="426" w:hanging="425"/>
        <w:rPr>
          <w:b/>
          <w:i w:val="0"/>
          <w:sz w:val="22"/>
          <w:szCs w:val="22"/>
        </w:rPr>
      </w:pPr>
      <w:r w:rsidRPr="006F0459">
        <w:rPr>
          <w:b/>
          <w:i w:val="0"/>
          <w:sz w:val="22"/>
          <w:szCs w:val="22"/>
        </w:rPr>
        <w:t>XIV. Opis sposobu obliczania ceny</w:t>
      </w:r>
      <w:r>
        <w:rPr>
          <w:b/>
          <w:i w:val="0"/>
          <w:sz w:val="22"/>
          <w:szCs w:val="22"/>
        </w:rPr>
        <w:t xml:space="preserve"> .</w:t>
      </w:r>
      <w:r w:rsidRPr="00E33C03">
        <w:rPr>
          <w:b/>
          <w:sz w:val="22"/>
          <w:szCs w:val="22"/>
        </w:rPr>
        <w:t xml:space="preserve"> </w:t>
      </w:r>
      <w:r w:rsidRPr="00E33C03">
        <w:rPr>
          <w:b/>
          <w:i w:val="0"/>
          <w:sz w:val="22"/>
          <w:szCs w:val="22"/>
        </w:rPr>
        <w:t>Opis kryteriów, którymi zamawiający będzie się kierował przy wyborze oferty, wraz z podaniem znaczenia  wag kryteriów i sposobu oceny ofert. a jeżeli przypisanie wagi nie jest możliwe z obiektywnych przyczyn, zamawiający wskazuje kryteria oceny ofert w kolejności od</w:t>
      </w:r>
      <w:r w:rsidR="003F7C92">
        <w:rPr>
          <w:b/>
          <w:i w:val="0"/>
          <w:sz w:val="22"/>
          <w:szCs w:val="22"/>
        </w:rPr>
        <w:t xml:space="preserve"> najważniejszego do najmniej ważnego.</w:t>
      </w:r>
    </w:p>
    <w:p w:rsidR="00437B28" w:rsidRPr="006F0459" w:rsidRDefault="00437B28" w:rsidP="00437B28">
      <w:pPr>
        <w:tabs>
          <w:tab w:val="center" w:pos="5322"/>
          <w:tab w:val="right" w:pos="9858"/>
        </w:tabs>
        <w:ind w:left="426" w:hanging="425"/>
        <w:rPr>
          <w:b/>
          <w:i w:val="0"/>
          <w:sz w:val="22"/>
          <w:szCs w:val="22"/>
        </w:rPr>
      </w:pPr>
    </w:p>
    <w:p w:rsidR="00437B28" w:rsidRPr="006F0459" w:rsidRDefault="00437B28" w:rsidP="00437B28">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Cena określona w ofercie jest ceną ryczałtową. Oferta musi zawierać cenę wyrażoną w złotych polskich obejmującą wszelkie koszty związane z realizacją przedmiotu zamówienia</w:t>
      </w:r>
      <w:r w:rsidRPr="006F0459">
        <w:rPr>
          <w:b/>
          <w:i w:val="0"/>
          <w:sz w:val="22"/>
          <w:szCs w:val="22"/>
        </w:rPr>
        <w:t xml:space="preserve"> nawet w przypadku, gdy na moment składania oferty nie można było przewidzieć wszystkich kosztów i pełnego zakresu </w:t>
      </w:r>
      <w:r w:rsidR="003B349F">
        <w:rPr>
          <w:b/>
          <w:i w:val="0"/>
          <w:sz w:val="22"/>
          <w:szCs w:val="22"/>
        </w:rPr>
        <w:t xml:space="preserve">usług w ramach udzielonego kredytu </w:t>
      </w:r>
      <w:r w:rsidRPr="006F0459">
        <w:rPr>
          <w:b/>
          <w:i w:val="0"/>
          <w:sz w:val="22"/>
          <w:szCs w:val="22"/>
        </w:rPr>
        <w:t xml:space="preserve"> niezbędnych do całkowitego i należytego wykonania umów, cena nie ulegnie zmianie </w:t>
      </w:r>
      <w:r>
        <w:rPr>
          <w:b/>
          <w:i w:val="0"/>
          <w:sz w:val="22"/>
          <w:szCs w:val="22"/>
        </w:rPr>
        <w:t xml:space="preserve">a konieczne </w:t>
      </w:r>
      <w:r w:rsidR="003B349F">
        <w:rPr>
          <w:b/>
          <w:i w:val="0"/>
          <w:sz w:val="22"/>
          <w:szCs w:val="22"/>
        </w:rPr>
        <w:t>usługi</w:t>
      </w:r>
      <w:r>
        <w:rPr>
          <w:b/>
          <w:i w:val="0"/>
          <w:sz w:val="22"/>
          <w:szCs w:val="22"/>
        </w:rPr>
        <w:t xml:space="preserve"> zostaną wykonane w ramach zawartej umowy . </w:t>
      </w:r>
    </w:p>
    <w:p w:rsidR="00437B28" w:rsidRPr="006F0459" w:rsidRDefault="00437B28" w:rsidP="00437B28">
      <w:pPr>
        <w:rPr>
          <w:i w:val="0"/>
          <w:sz w:val="22"/>
          <w:szCs w:val="22"/>
        </w:rPr>
      </w:pPr>
    </w:p>
    <w:p w:rsidR="00437B28" w:rsidRPr="006F0459" w:rsidRDefault="00437B28" w:rsidP="00437B28">
      <w:pPr>
        <w:widowControl w:val="0"/>
        <w:numPr>
          <w:ilvl w:val="0"/>
          <w:numId w:val="23"/>
        </w:numPr>
        <w:tabs>
          <w:tab w:val="num" w:pos="360"/>
        </w:tabs>
        <w:suppressAutoHyphens w:val="0"/>
        <w:autoSpaceDE w:val="0"/>
        <w:autoSpaceDN w:val="0"/>
        <w:ind w:left="360" w:right="-1"/>
        <w:jc w:val="both"/>
        <w:rPr>
          <w:i w:val="0"/>
          <w:spacing w:val="0"/>
          <w:sz w:val="22"/>
          <w:szCs w:val="22"/>
          <w:lang w:eastAsia="pl-PL"/>
        </w:rPr>
      </w:pPr>
      <w:r w:rsidRPr="006F0459">
        <w:rPr>
          <w:i w:val="0"/>
          <w:spacing w:val="0"/>
          <w:sz w:val="22"/>
          <w:szCs w:val="22"/>
          <w:lang w:eastAsia="pl-PL"/>
        </w:rPr>
        <w:t>Prawidłowe ustalenie podatku VAT należy do obowiązków Wykonawcy, zgodnie z przepisami ustawy o podatku od towarów i usług i podatku akcyzowym.</w:t>
      </w:r>
    </w:p>
    <w:p w:rsidR="00437B28" w:rsidRPr="006F0459" w:rsidRDefault="00437B28" w:rsidP="00437B28">
      <w:pPr>
        <w:widowControl w:val="0"/>
        <w:numPr>
          <w:ilvl w:val="0"/>
          <w:numId w:val="23"/>
        </w:numPr>
        <w:tabs>
          <w:tab w:val="num" w:pos="360"/>
        </w:tabs>
        <w:suppressAutoHyphens w:val="0"/>
        <w:autoSpaceDE w:val="0"/>
        <w:autoSpaceDN w:val="0"/>
        <w:ind w:left="426" w:right="-1" w:hanging="425"/>
        <w:jc w:val="both"/>
        <w:rPr>
          <w:b/>
          <w:i w:val="0"/>
          <w:sz w:val="22"/>
          <w:szCs w:val="22"/>
        </w:rPr>
      </w:pPr>
      <w:r w:rsidRPr="006F0459">
        <w:rPr>
          <w:i w:val="0"/>
          <w:spacing w:val="0"/>
          <w:sz w:val="22"/>
          <w:szCs w:val="22"/>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i w:val="0"/>
          <w:spacing w:val="0"/>
          <w:sz w:val="22"/>
          <w:szCs w:val="22"/>
          <w:lang w:eastAsia="pl-PL"/>
        </w:rPr>
        <w:t>.</w:t>
      </w:r>
    </w:p>
    <w:p w:rsidR="00437B28" w:rsidRPr="006F0459" w:rsidRDefault="00437B28" w:rsidP="00437B28">
      <w:pPr>
        <w:tabs>
          <w:tab w:val="center" w:pos="5322"/>
          <w:tab w:val="right" w:pos="9858"/>
        </w:tabs>
        <w:ind w:left="426" w:hanging="425"/>
        <w:rPr>
          <w:i w:val="0"/>
          <w:sz w:val="22"/>
          <w:szCs w:val="22"/>
        </w:rPr>
      </w:pPr>
    </w:p>
    <w:p w:rsidR="00437B28" w:rsidRPr="006F0459" w:rsidRDefault="00437B28" w:rsidP="00437B28">
      <w:pPr>
        <w:tabs>
          <w:tab w:val="center" w:pos="5322"/>
          <w:tab w:val="right" w:pos="9858"/>
        </w:tabs>
        <w:ind w:left="426" w:hanging="425"/>
        <w:rPr>
          <w:i w:val="0"/>
          <w:sz w:val="22"/>
          <w:szCs w:val="22"/>
        </w:rPr>
      </w:pPr>
      <w:r w:rsidRPr="006F0459">
        <w:rPr>
          <w:i w:val="0"/>
          <w:sz w:val="22"/>
          <w:szCs w:val="22"/>
        </w:rPr>
        <w:t>4.  Przy wyborze najkorzystniejszej oferty zamawiający będzie kierował się niżej podanym kryterium i jego wagą:</w:t>
      </w:r>
    </w:p>
    <w:p w:rsidR="00437B28" w:rsidRPr="00567FD1" w:rsidRDefault="00437B28" w:rsidP="00437B28">
      <w:pPr>
        <w:tabs>
          <w:tab w:val="center" w:pos="5322"/>
          <w:tab w:val="right" w:pos="9858"/>
        </w:tabs>
        <w:ind w:left="426" w:hanging="1"/>
        <w:rPr>
          <w:i w:val="0"/>
          <w:color w:val="FF0000"/>
          <w:sz w:val="22"/>
          <w:szCs w:val="22"/>
        </w:rPr>
      </w:pPr>
      <w:r w:rsidRPr="006F0459">
        <w:rPr>
          <w:i w:val="0"/>
          <w:sz w:val="22"/>
          <w:szCs w:val="22"/>
        </w:rPr>
        <w:tab/>
      </w:r>
    </w:p>
    <w:tbl>
      <w:tblPr>
        <w:tblW w:w="41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4A0"/>
      </w:tblPr>
      <w:tblGrid>
        <w:gridCol w:w="4116"/>
      </w:tblGrid>
      <w:tr w:rsidR="00C70B04" w:rsidRPr="00B87E48" w:rsidTr="006A7149">
        <w:trPr>
          <w:jc w:val="center"/>
        </w:trPr>
        <w:tc>
          <w:tcPr>
            <w:tcW w:w="4116" w:type="dxa"/>
            <w:tcBorders>
              <w:top w:val="single" w:sz="6" w:space="0" w:color="00000A"/>
              <w:left w:val="single" w:sz="6" w:space="0" w:color="00000A"/>
              <w:bottom w:val="single" w:sz="6" w:space="0" w:color="00000A"/>
              <w:right w:val="single" w:sz="6" w:space="0" w:color="00000A"/>
            </w:tcBorders>
          </w:tcPr>
          <w:p w:rsidR="00C70B04" w:rsidRPr="00B87E48" w:rsidRDefault="00C70B04" w:rsidP="00D13F66">
            <w:pPr>
              <w:spacing w:after="160" w:line="256" w:lineRule="auto"/>
              <w:jc w:val="both"/>
              <w:rPr>
                <w:rFonts w:ascii="Arial" w:hAnsi="Arial" w:cs="Arial"/>
              </w:rPr>
            </w:pPr>
            <w:r w:rsidRPr="00B87E48">
              <w:rPr>
                <w:rFonts w:ascii="Arial" w:hAnsi="Arial" w:cs="Arial"/>
              </w:rPr>
              <w:t>Cena ( C )</w:t>
            </w:r>
            <w:r>
              <w:rPr>
                <w:rFonts w:ascii="Arial" w:hAnsi="Arial" w:cs="Arial"/>
              </w:rPr>
              <w:t xml:space="preserve">- 100 % </w:t>
            </w:r>
          </w:p>
        </w:tc>
      </w:tr>
    </w:tbl>
    <w:p w:rsidR="003B349F" w:rsidRPr="005B1A7B" w:rsidRDefault="003B349F" w:rsidP="003B349F">
      <w:pPr>
        <w:spacing w:line="276" w:lineRule="auto"/>
        <w:jc w:val="both"/>
        <w:rPr>
          <w:b/>
          <w:bCs/>
          <w:noProof/>
          <w:color w:val="000000"/>
          <w:sz w:val="22"/>
          <w:szCs w:val="22"/>
        </w:rPr>
      </w:pPr>
      <w:bookmarkStart w:id="0" w:name="_Toc504465407"/>
    </w:p>
    <w:p w:rsidR="003B349F" w:rsidRPr="008C707B" w:rsidRDefault="003B349F" w:rsidP="003B349F">
      <w:pPr>
        <w:keepNext/>
        <w:overflowPunct w:val="0"/>
        <w:autoSpaceDE w:val="0"/>
        <w:autoSpaceDN w:val="0"/>
        <w:adjustRightInd w:val="0"/>
        <w:spacing w:line="276" w:lineRule="auto"/>
        <w:ind w:left="284"/>
        <w:outlineLvl w:val="1"/>
        <w:rPr>
          <w:rFonts w:ascii="Arial" w:hAnsi="Arial" w:cs="Arial"/>
          <w:noProof/>
        </w:rPr>
      </w:pPr>
      <w:r>
        <w:rPr>
          <w:rFonts w:ascii="Arial" w:hAnsi="Arial" w:cs="Arial"/>
          <w:noProof/>
        </w:rPr>
        <w:t>4.1.</w:t>
      </w:r>
      <w:r w:rsidRPr="008C707B">
        <w:rPr>
          <w:rFonts w:ascii="Arial" w:hAnsi="Arial" w:cs="Arial"/>
          <w:noProof/>
        </w:rPr>
        <w:t>.Zasady oceny kryterium "Cena" (C).</w:t>
      </w:r>
    </w:p>
    <w:tbl>
      <w:tblPr>
        <w:tblpPr w:leftFromText="141" w:rightFromText="141" w:vertAnchor="text" w:horzAnchor="page" w:tblpX="1564" w:tblpY="368"/>
        <w:tblW w:w="0" w:type="auto"/>
        <w:tblLayout w:type="fixed"/>
        <w:tblCellMar>
          <w:left w:w="70" w:type="dxa"/>
          <w:right w:w="70" w:type="dxa"/>
        </w:tblCellMar>
        <w:tblLook w:val="0000"/>
      </w:tblPr>
      <w:tblGrid>
        <w:gridCol w:w="2611"/>
        <w:gridCol w:w="5280"/>
      </w:tblGrid>
      <w:tr w:rsidR="003B349F" w:rsidRPr="008C707B" w:rsidTr="00D13F66">
        <w:trPr>
          <w:cantSplit/>
          <w:trHeight w:val="649"/>
        </w:trPr>
        <w:tc>
          <w:tcPr>
            <w:tcW w:w="2611" w:type="dxa"/>
            <w:vMerge w:val="restart"/>
            <w:vAlign w:val="center"/>
          </w:tcPr>
          <w:p w:rsidR="003B349F" w:rsidRPr="008C707B" w:rsidRDefault="003B349F" w:rsidP="00D13F66">
            <w:pPr>
              <w:spacing w:line="276" w:lineRule="auto"/>
              <w:ind w:right="32"/>
              <w:rPr>
                <w:rFonts w:ascii="Arial" w:hAnsi="Arial" w:cs="Arial"/>
              </w:rPr>
            </w:pPr>
            <w:r w:rsidRPr="008C707B">
              <w:rPr>
                <w:rFonts w:ascii="Arial" w:hAnsi="Arial" w:cs="Arial"/>
                <w:b/>
              </w:rPr>
              <w:t>Przyznane pkt C</w:t>
            </w:r>
            <w:r w:rsidRPr="008C707B">
              <w:rPr>
                <w:rFonts w:ascii="Arial" w:hAnsi="Arial" w:cs="Arial"/>
              </w:rPr>
              <w:t xml:space="preserve"> =</w:t>
            </w:r>
          </w:p>
        </w:tc>
        <w:tc>
          <w:tcPr>
            <w:tcW w:w="5280" w:type="dxa"/>
            <w:vAlign w:val="center"/>
          </w:tcPr>
          <w:p w:rsidR="003B349F" w:rsidRPr="008C707B" w:rsidRDefault="003B349F" w:rsidP="00C70B04">
            <w:pPr>
              <w:tabs>
                <w:tab w:val="left" w:pos="284"/>
                <w:tab w:val="left" w:pos="6167"/>
              </w:tabs>
              <w:spacing w:line="276" w:lineRule="auto"/>
              <w:ind w:left="-637" w:right="-779"/>
              <w:jc w:val="center"/>
              <w:rPr>
                <w:rFonts w:ascii="Arial" w:hAnsi="Arial" w:cs="Arial"/>
              </w:rPr>
            </w:pPr>
            <w:r w:rsidRPr="002A41B9">
              <w:rPr>
                <w:rFonts w:ascii="Arial" w:hAnsi="Arial" w:cs="Arial"/>
              </w:rPr>
              <w:t>cena</w:t>
            </w:r>
            <w:r w:rsidRPr="008C707B">
              <w:rPr>
                <w:rFonts w:ascii="Arial" w:hAnsi="Arial" w:cs="Arial"/>
                <w:color w:val="000000"/>
              </w:rPr>
              <w:t xml:space="preserve"> najniższa</w:t>
            </w:r>
            <w:r w:rsidRPr="008C707B">
              <w:rPr>
                <w:rFonts w:ascii="Arial" w:hAnsi="Arial" w:cs="Arial"/>
                <w:b/>
                <w:color w:val="000000"/>
              </w:rPr>
              <w:t xml:space="preserve">  </w:t>
            </w:r>
          </w:p>
        </w:tc>
      </w:tr>
      <w:tr w:rsidR="003B349F" w:rsidRPr="008C707B" w:rsidTr="00D13F66">
        <w:trPr>
          <w:cantSplit/>
          <w:trHeight w:val="432"/>
        </w:trPr>
        <w:tc>
          <w:tcPr>
            <w:tcW w:w="2611" w:type="dxa"/>
            <w:vMerge/>
          </w:tcPr>
          <w:p w:rsidR="003B349F" w:rsidRPr="008C707B" w:rsidRDefault="003B349F" w:rsidP="00D13F66">
            <w:pPr>
              <w:tabs>
                <w:tab w:val="left" w:pos="284"/>
              </w:tabs>
              <w:spacing w:line="276" w:lineRule="auto"/>
              <w:rPr>
                <w:rFonts w:ascii="Arial" w:hAnsi="Arial" w:cs="Arial"/>
              </w:rPr>
            </w:pPr>
          </w:p>
        </w:tc>
        <w:tc>
          <w:tcPr>
            <w:tcW w:w="5280" w:type="dxa"/>
            <w:tcBorders>
              <w:top w:val="single" w:sz="4" w:space="0" w:color="auto"/>
            </w:tcBorders>
            <w:vAlign w:val="center"/>
          </w:tcPr>
          <w:p w:rsidR="003B349F" w:rsidRPr="008C707B" w:rsidRDefault="003B349F" w:rsidP="00D13F66">
            <w:pPr>
              <w:tabs>
                <w:tab w:val="left" w:pos="284"/>
                <w:tab w:val="left" w:pos="6167"/>
              </w:tabs>
              <w:spacing w:line="276" w:lineRule="auto"/>
              <w:jc w:val="center"/>
              <w:rPr>
                <w:rFonts w:ascii="Arial" w:hAnsi="Arial" w:cs="Arial"/>
              </w:rPr>
            </w:pPr>
            <w:r>
              <w:rPr>
                <w:rFonts w:ascii="Arial" w:hAnsi="Arial" w:cs="Arial"/>
              </w:rPr>
              <w:t xml:space="preserve">  cena </w:t>
            </w:r>
            <w:r w:rsidRPr="008C707B">
              <w:rPr>
                <w:rFonts w:ascii="Arial" w:hAnsi="Arial" w:cs="Arial"/>
              </w:rPr>
              <w:t xml:space="preserve"> </w:t>
            </w:r>
            <w:r w:rsidRPr="008C707B">
              <w:rPr>
                <w:rFonts w:ascii="Arial" w:hAnsi="Arial" w:cs="Arial"/>
                <w:color w:val="000000"/>
              </w:rPr>
              <w:t>badanej</w:t>
            </w:r>
            <w:r w:rsidRPr="008C707B">
              <w:rPr>
                <w:rFonts w:ascii="Arial" w:hAnsi="Arial" w:cs="Arial"/>
                <w:color w:val="000000"/>
                <w:spacing w:val="40"/>
              </w:rPr>
              <w:t xml:space="preserve"> </w:t>
            </w:r>
            <w:r w:rsidRPr="008C707B">
              <w:rPr>
                <w:rFonts w:ascii="Arial" w:hAnsi="Arial" w:cs="Arial"/>
              </w:rPr>
              <w:t>oferty</w:t>
            </w:r>
          </w:p>
          <w:p w:rsidR="003B349F" w:rsidRPr="008C707B" w:rsidRDefault="003B349F" w:rsidP="00D13F66">
            <w:pPr>
              <w:tabs>
                <w:tab w:val="left" w:pos="284"/>
                <w:tab w:val="left" w:pos="6167"/>
              </w:tabs>
              <w:spacing w:line="276" w:lineRule="auto"/>
              <w:jc w:val="center"/>
              <w:rPr>
                <w:rFonts w:ascii="Arial" w:hAnsi="Arial" w:cs="Arial"/>
              </w:rPr>
            </w:pPr>
          </w:p>
        </w:tc>
      </w:tr>
    </w:tbl>
    <w:p w:rsidR="003B349F" w:rsidRPr="008C707B" w:rsidRDefault="003B349F" w:rsidP="003B349F">
      <w:pPr>
        <w:spacing w:line="276" w:lineRule="auto"/>
        <w:jc w:val="both"/>
        <w:rPr>
          <w:rFonts w:ascii="Arial" w:eastAsia="Calibri" w:hAnsi="Arial" w:cs="Arial"/>
          <w:i w:val="0"/>
          <w:lang w:eastAsia="en-US"/>
        </w:rPr>
      </w:pPr>
    </w:p>
    <w:p w:rsidR="003B349F" w:rsidRDefault="003B349F" w:rsidP="003B349F">
      <w:pPr>
        <w:keepNext/>
        <w:overflowPunct w:val="0"/>
        <w:autoSpaceDE w:val="0"/>
        <w:autoSpaceDN w:val="0"/>
        <w:adjustRightInd w:val="0"/>
        <w:spacing w:line="276" w:lineRule="auto"/>
        <w:outlineLvl w:val="1"/>
        <w:rPr>
          <w:rFonts w:ascii="Arial" w:hAnsi="Arial" w:cs="Arial"/>
          <w:noProof/>
        </w:rPr>
      </w:pPr>
    </w:p>
    <w:bookmarkEnd w:id="0"/>
    <w:p w:rsidR="003B349F" w:rsidRDefault="003B349F" w:rsidP="003B349F">
      <w:pPr>
        <w:autoSpaceDE w:val="0"/>
        <w:autoSpaceDN w:val="0"/>
        <w:adjustRightInd w:val="0"/>
        <w:jc w:val="both"/>
        <w:rPr>
          <w:rFonts w:ascii="Arial" w:hAnsi="Arial" w:cs="Arial"/>
        </w:rPr>
      </w:pPr>
    </w:p>
    <w:p w:rsidR="00C70B04" w:rsidRDefault="00C70B04" w:rsidP="003B349F">
      <w:pPr>
        <w:autoSpaceDE w:val="0"/>
        <w:autoSpaceDN w:val="0"/>
        <w:adjustRightInd w:val="0"/>
        <w:jc w:val="both"/>
        <w:rPr>
          <w:rFonts w:ascii="Arial" w:hAnsi="Arial" w:cs="Arial"/>
          <w:i w:val="0"/>
        </w:rPr>
      </w:pPr>
      <w:r>
        <w:rPr>
          <w:rFonts w:ascii="Arial" w:hAnsi="Arial" w:cs="Arial"/>
          <w:i w:val="0"/>
        </w:rPr>
        <w:t>X100</w:t>
      </w:r>
    </w:p>
    <w:p w:rsidR="00C70B04" w:rsidRDefault="00C70B04" w:rsidP="003B349F">
      <w:pPr>
        <w:autoSpaceDE w:val="0"/>
        <w:autoSpaceDN w:val="0"/>
        <w:adjustRightInd w:val="0"/>
        <w:jc w:val="both"/>
        <w:rPr>
          <w:rFonts w:ascii="Arial" w:hAnsi="Arial" w:cs="Arial"/>
          <w:i w:val="0"/>
        </w:rPr>
      </w:pPr>
    </w:p>
    <w:p w:rsidR="00C70B04" w:rsidRDefault="00C70B04" w:rsidP="003B349F">
      <w:pPr>
        <w:autoSpaceDE w:val="0"/>
        <w:autoSpaceDN w:val="0"/>
        <w:adjustRightInd w:val="0"/>
        <w:jc w:val="both"/>
        <w:rPr>
          <w:rFonts w:ascii="Arial" w:hAnsi="Arial" w:cs="Arial"/>
          <w:i w:val="0"/>
        </w:rPr>
      </w:pPr>
    </w:p>
    <w:p w:rsidR="003B349F" w:rsidRDefault="003B349F" w:rsidP="003B349F">
      <w:pPr>
        <w:autoSpaceDE w:val="0"/>
        <w:autoSpaceDN w:val="0"/>
        <w:adjustRightInd w:val="0"/>
        <w:jc w:val="both"/>
        <w:rPr>
          <w:i w:val="0"/>
        </w:rPr>
      </w:pPr>
      <w:r w:rsidRPr="003B349F">
        <w:rPr>
          <w:rFonts w:ascii="Arial" w:hAnsi="Arial" w:cs="Arial"/>
          <w:i w:val="0"/>
        </w:rPr>
        <w:t>5</w:t>
      </w:r>
      <w:r w:rsidRPr="003B349F">
        <w:rPr>
          <w:i w:val="0"/>
        </w:rPr>
        <w:t xml:space="preserve">.Za najkorzystniejszą zostanie wybrana oferta, która </w:t>
      </w:r>
      <w:r w:rsidR="00C47DC0">
        <w:rPr>
          <w:i w:val="0"/>
        </w:rPr>
        <w:t xml:space="preserve">podczas </w:t>
      </w:r>
      <w:r w:rsidRPr="003B349F">
        <w:rPr>
          <w:i w:val="0"/>
        </w:rPr>
        <w:t xml:space="preserve"> oceny ofert uzyska najwyższą liczbę punktów spośród ofert nie podlegających odrzuceniu.</w:t>
      </w:r>
    </w:p>
    <w:p w:rsidR="003B349F" w:rsidRPr="003B349F" w:rsidRDefault="003B349F" w:rsidP="003B349F">
      <w:pPr>
        <w:autoSpaceDE w:val="0"/>
        <w:autoSpaceDN w:val="0"/>
        <w:adjustRightInd w:val="0"/>
        <w:jc w:val="both"/>
        <w:rPr>
          <w:i w:val="0"/>
        </w:rPr>
      </w:pPr>
    </w:p>
    <w:p w:rsidR="00437B28" w:rsidRPr="00C47DC0" w:rsidRDefault="003B349F" w:rsidP="00C47DC0">
      <w:pPr>
        <w:autoSpaceDE w:val="0"/>
        <w:autoSpaceDN w:val="0"/>
        <w:adjustRightInd w:val="0"/>
        <w:jc w:val="both"/>
        <w:rPr>
          <w:i w:val="0"/>
        </w:rPr>
      </w:pPr>
      <w:r w:rsidRPr="003B349F">
        <w:rPr>
          <w:bCs/>
          <w:i w:val="0"/>
        </w:rPr>
        <w:t>6.Jeżeli nie można wybrać najkorzystniejsz</w:t>
      </w:r>
      <w:r w:rsidR="00C47DC0">
        <w:rPr>
          <w:bCs/>
          <w:i w:val="0"/>
        </w:rPr>
        <w:t xml:space="preserve">ej oferty z uwagi na to, że </w:t>
      </w:r>
      <w:r w:rsidRPr="003B349F">
        <w:rPr>
          <w:bCs/>
          <w:i w:val="0"/>
        </w:rPr>
        <w:t>zostały złożone oferty o takiej samej cenie, zamawiający wzywa wykonawców, którzy złożyli te oferty, do złożenia w terminie określonym przez zamawiającego ofert dodatkowych.</w:t>
      </w:r>
    </w:p>
    <w:p w:rsidR="00437B28" w:rsidRPr="006F0459" w:rsidRDefault="00437B28" w:rsidP="00437B28">
      <w:pPr>
        <w:widowControl w:val="0"/>
        <w:tabs>
          <w:tab w:val="left" w:pos="453"/>
        </w:tabs>
        <w:autoSpaceDE w:val="0"/>
        <w:autoSpaceDN w:val="0"/>
        <w:adjustRightInd w:val="0"/>
        <w:jc w:val="both"/>
        <w:rPr>
          <w:i w:val="0"/>
          <w:color w:val="221F1F"/>
          <w:sz w:val="22"/>
          <w:szCs w:val="22"/>
        </w:rPr>
      </w:pPr>
      <w:r w:rsidRPr="006F0459">
        <w:rPr>
          <w:i w:val="0"/>
          <w:sz w:val="22"/>
          <w:szCs w:val="22"/>
        </w:rPr>
        <w:t xml:space="preserve">                   </w:t>
      </w:r>
    </w:p>
    <w:p w:rsidR="00437B28" w:rsidRPr="006F0459" w:rsidRDefault="00437B28" w:rsidP="00437B28">
      <w:pPr>
        <w:widowControl w:val="0"/>
        <w:tabs>
          <w:tab w:val="left" w:pos="240"/>
        </w:tabs>
        <w:autoSpaceDE w:val="0"/>
        <w:autoSpaceDN w:val="0"/>
        <w:adjustRightInd w:val="0"/>
        <w:jc w:val="both"/>
        <w:rPr>
          <w:i w:val="0"/>
          <w:color w:val="221F1F"/>
          <w:sz w:val="22"/>
          <w:szCs w:val="22"/>
        </w:rPr>
      </w:pPr>
      <w:r w:rsidRPr="006F0459">
        <w:rPr>
          <w:i w:val="0"/>
          <w:color w:val="221F1F"/>
          <w:sz w:val="22"/>
          <w:szCs w:val="22"/>
        </w:rPr>
        <w:t>7.</w:t>
      </w:r>
      <w:r w:rsidRPr="006F0459">
        <w:rPr>
          <w:i w:val="0"/>
          <w:sz w:val="22"/>
          <w:szCs w:val="22"/>
        </w:rPr>
        <w:t xml:space="preserve"> Ceny  określone przez Wykonawcę są ważne na okres ważności zamówienia i nie będą podlegały zmianom z wyjątkiem postanowień odpowiednich zapisów szczegółowych warunków umowy.</w:t>
      </w:r>
    </w:p>
    <w:p w:rsidR="00437B28" w:rsidRPr="006F0459" w:rsidRDefault="00437B28" w:rsidP="00437B28">
      <w:pPr>
        <w:tabs>
          <w:tab w:val="center" w:pos="4896"/>
          <w:tab w:val="right" w:pos="9432"/>
        </w:tabs>
        <w:rPr>
          <w:i w:val="0"/>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sidRPr="006F0459">
        <w:rPr>
          <w:spacing w:val="-3"/>
          <w:sz w:val="22"/>
          <w:szCs w:val="22"/>
        </w:rPr>
        <w:t>8. .Do porównania ofert brana będzie pod uwagę cena brutto w PLN.</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sidRPr="006F0459">
        <w:rPr>
          <w:spacing w:val="-3"/>
          <w:sz w:val="22"/>
          <w:szCs w:val="22"/>
        </w:rPr>
        <w:t>9. Kolejność otwierania ofert będzie zgodna z kolejnością ich wpływu do Zamawiającego.</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spacing w:val="-3"/>
          <w:sz w:val="22"/>
          <w:szCs w:val="22"/>
        </w:rPr>
      </w:pPr>
      <w:r>
        <w:rPr>
          <w:spacing w:val="-3"/>
          <w:sz w:val="22"/>
          <w:szCs w:val="22"/>
        </w:rPr>
        <w:t>10</w:t>
      </w:r>
      <w:r w:rsidRPr="006F0459">
        <w:rPr>
          <w:spacing w:val="-3"/>
          <w:sz w:val="22"/>
          <w:szCs w:val="22"/>
        </w:rPr>
        <w:t xml:space="preserve">. W przedmiotowym postępowaniu Zamawiający dokona wyboru najkorzystniejszej oferty według kryterium cena – </w:t>
      </w:r>
      <w:r w:rsidR="003023D1">
        <w:rPr>
          <w:spacing w:val="-3"/>
          <w:sz w:val="22"/>
          <w:szCs w:val="22"/>
        </w:rPr>
        <w:t>100%</w:t>
      </w:r>
      <w:r w:rsidRPr="006F0459">
        <w:rPr>
          <w:spacing w:val="-3"/>
          <w:sz w:val="22"/>
          <w:szCs w:val="22"/>
        </w:rPr>
        <w:t xml:space="preserve"> </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tabs>
          <w:tab w:val="center" w:pos="5322"/>
          <w:tab w:val="right" w:pos="9858"/>
        </w:tabs>
        <w:ind w:left="426" w:hanging="426"/>
        <w:rPr>
          <w:i w:val="0"/>
          <w:sz w:val="22"/>
          <w:szCs w:val="22"/>
        </w:rPr>
      </w:pPr>
    </w:p>
    <w:p w:rsidR="00437B28" w:rsidRPr="006F0459" w:rsidRDefault="00363EB7" w:rsidP="00437B28">
      <w:pPr>
        <w:tabs>
          <w:tab w:val="center" w:pos="5322"/>
          <w:tab w:val="right" w:pos="9858"/>
        </w:tabs>
        <w:rPr>
          <w:i w:val="0"/>
          <w:sz w:val="22"/>
          <w:szCs w:val="22"/>
        </w:rPr>
      </w:pPr>
      <w:r>
        <w:rPr>
          <w:i w:val="0"/>
          <w:sz w:val="22"/>
          <w:szCs w:val="22"/>
        </w:rPr>
        <w:t>11</w:t>
      </w:r>
      <w:r w:rsidR="00437B28" w:rsidRPr="006F0459">
        <w:rPr>
          <w:i w:val="0"/>
          <w:sz w:val="22"/>
          <w:szCs w:val="22"/>
        </w:rPr>
        <w:t xml:space="preserve"> W toku badania i oceny ofert Zamawiający może żądać od Wykonawców wyjaśnień dotyczących treści złożonych ofert. </w:t>
      </w:r>
    </w:p>
    <w:p w:rsidR="00437B28" w:rsidRPr="006F0459"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ind w:left="426" w:hanging="426"/>
        <w:rPr>
          <w:i w:val="0"/>
          <w:sz w:val="22"/>
          <w:szCs w:val="22"/>
        </w:rPr>
      </w:pPr>
      <w:r>
        <w:rPr>
          <w:i w:val="0"/>
          <w:sz w:val="22"/>
          <w:szCs w:val="22"/>
        </w:rPr>
        <w:t>1</w:t>
      </w:r>
      <w:r w:rsidR="00363EB7">
        <w:rPr>
          <w:i w:val="0"/>
          <w:sz w:val="22"/>
          <w:szCs w:val="22"/>
        </w:rPr>
        <w:t>2</w:t>
      </w:r>
      <w:r w:rsidRPr="006F0459">
        <w:rPr>
          <w:i w:val="0"/>
          <w:sz w:val="22"/>
          <w:szCs w:val="22"/>
        </w:rPr>
        <w:t xml:space="preserve"> Zamawiający poprawi w ofercie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 xml:space="preserve">       a/ oczywiste omyłki pisarskie</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ab/>
        <w:t xml:space="preserve">b/ oczywiste omyłki rachunkowe, z uwzględnieniem konsekwencji rachunkowych </w:t>
      </w: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dokonanych poprawek,</w:t>
      </w:r>
    </w:p>
    <w:p w:rsidR="00437B28" w:rsidRPr="006F0459" w:rsidRDefault="00437B28" w:rsidP="00437B28">
      <w:pPr>
        <w:tabs>
          <w:tab w:val="center" w:pos="5322"/>
          <w:tab w:val="right" w:pos="9858"/>
        </w:tabs>
        <w:rPr>
          <w:i w:val="0"/>
          <w:sz w:val="22"/>
          <w:szCs w:val="22"/>
        </w:rPr>
      </w:pPr>
      <w:r w:rsidRPr="006F0459">
        <w:rPr>
          <w:i w:val="0"/>
          <w:sz w:val="22"/>
          <w:szCs w:val="22"/>
        </w:rPr>
        <w:t xml:space="preserve">        c/ inne omyłki polegające na niezgodności oferty ze specyfikacją istotnych warunków zamówienia, nie powodujące istotnych zmian w treści oferty.</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Niezwłocznie zawiadamiając o tym wykonawcę, którego oferta została poprawiona.</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tabs>
          <w:tab w:val="center" w:pos="5322"/>
          <w:tab w:val="right" w:pos="9858"/>
        </w:tabs>
        <w:ind w:left="426" w:hanging="426"/>
        <w:rPr>
          <w:i w:val="0"/>
          <w:sz w:val="22"/>
          <w:szCs w:val="22"/>
        </w:rPr>
      </w:pPr>
      <w:r>
        <w:rPr>
          <w:i w:val="0"/>
          <w:sz w:val="22"/>
          <w:szCs w:val="22"/>
        </w:rPr>
        <w:t>1</w:t>
      </w:r>
      <w:r w:rsidR="00363EB7">
        <w:rPr>
          <w:i w:val="0"/>
          <w:sz w:val="22"/>
          <w:szCs w:val="22"/>
        </w:rPr>
        <w:t>3</w:t>
      </w:r>
      <w:r>
        <w:rPr>
          <w:i w:val="0"/>
          <w:sz w:val="22"/>
          <w:szCs w:val="22"/>
        </w:rPr>
        <w:t xml:space="preserve"> </w:t>
      </w:r>
      <w:r w:rsidRPr="006F0459">
        <w:rPr>
          <w:i w:val="0"/>
          <w:sz w:val="22"/>
          <w:szCs w:val="22"/>
        </w:rPr>
        <w:t xml:space="preserve"> Zamawiający odrzuci ofertę  zgodnie z art.89 ust.1  ustawy  PZP </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pStyle w:val="WW-Tekstpodstawowy2"/>
        <w:widowControl/>
        <w:tabs>
          <w:tab w:val="center" w:pos="4896"/>
          <w:tab w:val="right" w:pos="9432"/>
        </w:tabs>
        <w:jc w:val="left"/>
        <w:rPr>
          <w:b/>
          <w:spacing w:val="-3"/>
          <w:sz w:val="22"/>
          <w:szCs w:val="22"/>
        </w:rPr>
      </w:pPr>
      <w:r>
        <w:rPr>
          <w:b/>
          <w:spacing w:val="-3"/>
          <w:sz w:val="22"/>
          <w:szCs w:val="22"/>
        </w:rPr>
        <w:t>XV</w:t>
      </w:r>
      <w:r w:rsidRPr="006F0459">
        <w:rPr>
          <w:b/>
          <w:spacing w:val="-3"/>
          <w:sz w:val="22"/>
          <w:szCs w:val="22"/>
        </w:rPr>
        <w:t>. Informacje o formalnościach , jakie powinny zostać dopełnione po wyborze oferty w celu zawarcia umowy w sprawie zamówienia publicznego.</w:t>
      </w:r>
    </w:p>
    <w:p w:rsidR="00437B28" w:rsidRPr="006F0459" w:rsidRDefault="00437B28" w:rsidP="00437B28">
      <w:pPr>
        <w:pStyle w:val="WW-Tekstpodstawowy2"/>
        <w:widowControl/>
        <w:tabs>
          <w:tab w:val="center" w:pos="4896"/>
          <w:tab w:val="right" w:pos="9432"/>
        </w:tabs>
        <w:jc w:val="left"/>
        <w:rPr>
          <w:spacing w:val="-3"/>
          <w:sz w:val="22"/>
          <w:szCs w:val="22"/>
        </w:rPr>
      </w:pPr>
    </w:p>
    <w:p w:rsidR="00437B28" w:rsidRPr="006F0459" w:rsidRDefault="00437B28" w:rsidP="00437B28">
      <w:pPr>
        <w:tabs>
          <w:tab w:val="center" w:pos="5322"/>
          <w:tab w:val="right" w:pos="9858"/>
        </w:tabs>
        <w:ind w:left="426" w:hanging="426"/>
        <w:rPr>
          <w:i w:val="0"/>
          <w:sz w:val="22"/>
          <w:szCs w:val="22"/>
        </w:rPr>
      </w:pPr>
      <w:r w:rsidRPr="006F0459">
        <w:rPr>
          <w:i w:val="0"/>
          <w:sz w:val="22"/>
          <w:szCs w:val="22"/>
        </w:rPr>
        <w:t>1</w:t>
      </w:r>
      <w:r>
        <w:rPr>
          <w:i w:val="0"/>
          <w:sz w:val="22"/>
          <w:szCs w:val="22"/>
        </w:rPr>
        <w:t>5</w:t>
      </w:r>
      <w:r w:rsidRPr="006F0459">
        <w:rPr>
          <w:i w:val="0"/>
          <w:sz w:val="22"/>
          <w:szCs w:val="22"/>
        </w:rPr>
        <w:t>.1. Zamawiający udzieli zamówienia Wykonawcy, który zaproponuje najkorzystniejszą ofertę oraz spełni wszystkie warunki określone w specyfikacji istotnych warunków zamówienia.</w:t>
      </w:r>
    </w:p>
    <w:p w:rsidR="00437B28" w:rsidRPr="006F0459" w:rsidRDefault="00437B28" w:rsidP="00437B28">
      <w:pPr>
        <w:tabs>
          <w:tab w:val="center" w:pos="5888"/>
          <w:tab w:val="right" w:pos="10424"/>
        </w:tabs>
        <w:ind w:left="992" w:hanging="567"/>
        <w:rPr>
          <w:i w:val="0"/>
          <w:sz w:val="22"/>
          <w:szCs w:val="22"/>
        </w:rPr>
      </w:pPr>
    </w:p>
    <w:p w:rsidR="00437B28" w:rsidRPr="00E33C03" w:rsidRDefault="00437B28" w:rsidP="00437B28">
      <w:pPr>
        <w:pStyle w:val="Akapitzlist"/>
        <w:numPr>
          <w:ilvl w:val="1"/>
          <w:numId w:val="30"/>
        </w:numPr>
        <w:tabs>
          <w:tab w:val="center" w:pos="5322"/>
          <w:tab w:val="right" w:pos="9858"/>
        </w:tabs>
        <w:rPr>
          <w:sz w:val="22"/>
          <w:szCs w:val="22"/>
        </w:rPr>
      </w:pPr>
      <w:r w:rsidRPr="00E33C03">
        <w:rPr>
          <w:sz w:val="22"/>
          <w:szCs w:val="22"/>
        </w:rPr>
        <w:t xml:space="preserve">Niezwłocznie  Zamawiający  przekazuje informacje Wykonawcom   po wyborze najkorzystniejszej oferty </w:t>
      </w:r>
      <w:r>
        <w:rPr>
          <w:sz w:val="22"/>
          <w:szCs w:val="22"/>
        </w:rPr>
        <w:t>.</w:t>
      </w:r>
      <w:r w:rsidRPr="00E33C03">
        <w:rPr>
          <w:sz w:val="22"/>
          <w:szCs w:val="22"/>
        </w:rPr>
        <w:t xml:space="preserve"> Zgodnie z art.92 ust.1 Prawa zamówień publicznych </w:t>
      </w:r>
    </w:p>
    <w:p w:rsidR="00437B28" w:rsidRPr="006F0459"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rPr>
          <w:i w:val="0"/>
          <w:sz w:val="22"/>
          <w:szCs w:val="22"/>
        </w:rPr>
      </w:pPr>
    </w:p>
    <w:p w:rsidR="00437B28" w:rsidRPr="006F0459" w:rsidRDefault="00437B28" w:rsidP="00437B28">
      <w:pPr>
        <w:tabs>
          <w:tab w:val="center" w:pos="5322"/>
          <w:tab w:val="right" w:pos="9858"/>
        </w:tabs>
        <w:ind w:left="425" w:hanging="425"/>
        <w:rPr>
          <w:i w:val="0"/>
          <w:sz w:val="22"/>
          <w:szCs w:val="22"/>
        </w:rPr>
      </w:pPr>
      <w:r>
        <w:rPr>
          <w:i w:val="0"/>
          <w:sz w:val="22"/>
          <w:szCs w:val="22"/>
        </w:rPr>
        <w:t>15.3.</w:t>
      </w:r>
      <w:r w:rsidRPr="006F0459">
        <w:rPr>
          <w:i w:val="0"/>
          <w:sz w:val="22"/>
          <w:szCs w:val="22"/>
        </w:rPr>
        <w:t>.Niezwłocznie po wyborze najkorzystniejszej oferty Zamawiający umieszcza informację , o których mowa  w art.92 ust.1 pkt 1 i 5-7 ustaw</w:t>
      </w:r>
      <w:r>
        <w:rPr>
          <w:i w:val="0"/>
          <w:sz w:val="22"/>
          <w:szCs w:val="22"/>
        </w:rPr>
        <w:t>y Prawo  zamówień  publicznych  na stronie internetowej .</w:t>
      </w:r>
    </w:p>
    <w:p w:rsidR="00437B28" w:rsidRPr="006F0459" w:rsidRDefault="00437B28" w:rsidP="00437B28">
      <w:pPr>
        <w:tabs>
          <w:tab w:val="center" w:pos="5322"/>
          <w:tab w:val="right" w:pos="9858"/>
        </w:tabs>
        <w:ind w:left="425" w:hanging="425"/>
        <w:rPr>
          <w:i w:val="0"/>
          <w:sz w:val="22"/>
          <w:szCs w:val="22"/>
        </w:rPr>
      </w:pPr>
    </w:p>
    <w:p w:rsidR="00437B28" w:rsidRPr="006F0459" w:rsidRDefault="00437B28" w:rsidP="00437B28">
      <w:pPr>
        <w:tabs>
          <w:tab w:val="center" w:pos="5322"/>
          <w:tab w:val="right" w:pos="9858"/>
        </w:tabs>
        <w:ind w:left="425" w:hanging="425"/>
        <w:rPr>
          <w:i w:val="0"/>
          <w:sz w:val="22"/>
          <w:szCs w:val="22"/>
        </w:rPr>
      </w:pPr>
      <w:r w:rsidRPr="006F0459">
        <w:rPr>
          <w:i w:val="0"/>
          <w:sz w:val="22"/>
          <w:szCs w:val="22"/>
        </w:rPr>
        <w:t>1</w:t>
      </w:r>
      <w:r>
        <w:rPr>
          <w:i w:val="0"/>
          <w:sz w:val="22"/>
          <w:szCs w:val="22"/>
        </w:rPr>
        <w:t>5</w:t>
      </w:r>
      <w:r w:rsidRPr="006F0459">
        <w:rPr>
          <w:i w:val="0"/>
          <w:sz w:val="22"/>
          <w:szCs w:val="22"/>
        </w:rPr>
        <w:t xml:space="preserve">.4 Zamawiający zawiera umowę w sprawie zamówienia publicznego w terminie  zgodnie z art.94 ust.1 pkt 2 </w:t>
      </w:r>
    </w:p>
    <w:p w:rsidR="00437B28" w:rsidRPr="006F0459" w:rsidRDefault="00437B28" w:rsidP="00437B28">
      <w:pPr>
        <w:tabs>
          <w:tab w:val="center" w:pos="5322"/>
          <w:tab w:val="right" w:pos="9858"/>
        </w:tabs>
        <w:ind w:left="425" w:hanging="425"/>
        <w:rPr>
          <w:i w:val="0"/>
          <w:sz w:val="22"/>
          <w:szCs w:val="22"/>
        </w:rPr>
      </w:pPr>
    </w:p>
    <w:p w:rsidR="00437B28" w:rsidRPr="006F0459" w:rsidRDefault="00437B28" w:rsidP="00437B28">
      <w:pPr>
        <w:tabs>
          <w:tab w:val="center" w:pos="5322"/>
          <w:tab w:val="right" w:pos="9858"/>
        </w:tabs>
        <w:ind w:left="425" w:hanging="425"/>
        <w:rPr>
          <w:i w:val="0"/>
          <w:sz w:val="22"/>
          <w:szCs w:val="22"/>
        </w:rPr>
      </w:pPr>
      <w:r w:rsidRPr="006F0459">
        <w:rPr>
          <w:i w:val="0"/>
          <w:sz w:val="22"/>
          <w:szCs w:val="22"/>
        </w:rPr>
        <w:t>1</w:t>
      </w:r>
      <w:r>
        <w:rPr>
          <w:i w:val="0"/>
          <w:sz w:val="22"/>
          <w:szCs w:val="22"/>
        </w:rPr>
        <w:t>5</w:t>
      </w:r>
      <w:r w:rsidRPr="006F0459">
        <w:rPr>
          <w:i w:val="0"/>
          <w:sz w:val="22"/>
          <w:szCs w:val="22"/>
        </w:rPr>
        <w:t xml:space="preserve">.5.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art.93 ust.1 ustawy </w:t>
      </w:r>
    </w:p>
    <w:p w:rsidR="00437B28" w:rsidRPr="006F0459" w:rsidRDefault="00437B28" w:rsidP="00437B28">
      <w:pPr>
        <w:tabs>
          <w:tab w:val="center" w:pos="5322"/>
          <w:tab w:val="right" w:pos="9858"/>
        </w:tabs>
        <w:ind w:left="426" w:hanging="426"/>
        <w:rPr>
          <w:i w:val="0"/>
          <w:sz w:val="22"/>
          <w:szCs w:val="22"/>
        </w:rPr>
      </w:pPr>
    </w:p>
    <w:p w:rsidR="00437B28" w:rsidRPr="006F0459" w:rsidRDefault="00437B28" w:rsidP="00437B28">
      <w:pPr>
        <w:rPr>
          <w:i w:val="0"/>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pacing w:val="-3"/>
          <w:sz w:val="22"/>
          <w:szCs w:val="22"/>
        </w:rPr>
      </w:pPr>
      <w:r>
        <w:rPr>
          <w:rFonts w:ascii="Times New Roman" w:hAnsi="Times New Roman"/>
          <w:spacing w:val="-3"/>
          <w:sz w:val="22"/>
          <w:szCs w:val="22"/>
        </w:rPr>
        <w:t>XV</w:t>
      </w:r>
      <w:r w:rsidRPr="006F0459">
        <w:rPr>
          <w:rFonts w:ascii="Times New Roman" w:hAnsi="Times New Roman"/>
          <w:spacing w:val="-3"/>
          <w:sz w:val="22"/>
          <w:szCs w:val="22"/>
        </w:rPr>
        <w:t>I. Wymagania dotyczące  zabezpieczenia należytego wykonania umowy</w:t>
      </w: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pacing w:val="-3"/>
          <w:sz w:val="22"/>
          <w:szCs w:val="22"/>
        </w:rPr>
      </w:pPr>
    </w:p>
    <w:p w:rsidR="00437B28" w:rsidRPr="006F0459" w:rsidRDefault="00437B28" w:rsidP="00437B28">
      <w:pPr>
        <w:pStyle w:val="Nagwek3"/>
        <w:tabs>
          <w:tab w:val="clear" w:pos="360"/>
          <w:tab w:val="center" w:pos="5256"/>
          <w:tab w:val="right" w:pos="9792"/>
        </w:tabs>
        <w:spacing w:before="0" w:after="0"/>
        <w:ind w:firstLine="0"/>
        <w:jc w:val="left"/>
        <w:rPr>
          <w:rFonts w:ascii="Times New Roman" w:hAnsi="Times New Roman"/>
          <w:spacing w:val="-4"/>
          <w:sz w:val="22"/>
          <w:szCs w:val="22"/>
        </w:rPr>
      </w:pPr>
      <w:r w:rsidRPr="006F0459">
        <w:rPr>
          <w:rFonts w:ascii="Times New Roman" w:hAnsi="Times New Roman"/>
          <w:spacing w:val="-4"/>
          <w:sz w:val="22"/>
          <w:szCs w:val="22"/>
        </w:rPr>
        <w:t>Zabezpieczenie należytego wykonania umowy.</w:t>
      </w:r>
      <w:r w:rsidR="00A916F0">
        <w:rPr>
          <w:rFonts w:ascii="Times New Roman" w:hAnsi="Times New Roman"/>
          <w:spacing w:val="-4"/>
          <w:sz w:val="22"/>
          <w:szCs w:val="22"/>
        </w:rPr>
        <w:t xml:space="preserve"> Nie dotyczy </w:t>
      </w:r>
    </w:p>
    <w:p w:rsidR="00437B28" w:rsidRPr="006F0459" w:rsidRDefault="00437B28" w:rsidP="00437B28">
      <w:pPr>
        <w:tabs>
          <w:tab w:val="center" w:pos="4896"/>
          <w:tab w:val="right" w:pos="9432"/>
        </w:tabs>
        <w:rPr>
          <w:i w:val="0"/>
          <w:sz w:val="22"/>
          <w:szCs w:val="22"/>
        </w:rPr>
      </w:pPr>
    </w:p>
    <w:p w:rsidR="00437B28" w:rsidRDefault="00437B28" w:rsidP="00437B28">
      <w:pPr>
        <w:tabs>
          <w:tab w:val="center" w:pos="4896"/>
          <w:tab w:val="right" w:pos="9432"/>
        </w:tabs>
        <w:rPr>
          <w:i w:val="0"/>
          <w:sz w:val="22"/>
          <w:szCs w:val="22"/>
        </w:rPr>
      </w:pPr>
    </w:p>
    <w:p w:rsidR="00A916F0" w:rsidRDefault="00A916F0" w:rsidP="00437B28">
      <w:pPr>
        <w:tabs>
          <w:tab w:val="center" w:pos="4896"/>
          <w:tab w:val="right" w:pos="9432"/>
        </w:tabs>
        <w:rPr>
          <w:i w:val="0"/>
          <w:sz w:val="22"/>
          <w:szCs w:val="22"/>
        </w:rPr>
      </w:pPr>
    </w:p>
    <w:p w:rsidR="00A916F0" w:rsidRDefault="00A916F0" w:rsidP="00437B28">
      <w:pPr>
        <w:tabs>
          <w:tab w:val="center" w:pos="4896"/>
          <w:tab w:val="right" w:pos="9432"/>
        </w:tabs>
        <w:rPr>
          <w:i w:val="0"/>
          <w:sz w:val="22"/>
          <w:szCs w:val="22"/>
        </w:rPr>
      </w:pPr>
    </w:p>
    <w:p w:rsidR="00A916F0" w:rsidRPr="006F0459" w:rsidRDefault="00A916F0"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r>
        <w:rPr>
          <w:b/>
          <w:i w:val="0"/>
          <w:sz w:val="22"/>
          <w:szCs w:val="22"/>
        </w:rPr>
        <w:lastRenderedPageBreak/>
        <w:t>XVI</w:t>
      </w:r>
      <w:r w:rsidRPr="006F0459">
        <w:rPr>
          <w:b/>
          <w:i w:val="0"/>
          <w:sz w:val="22"/>
          <w:szCs w:val="22"/>
        </w:rPr>
        <w:t>I. Istotne dla stron postanowienia, które zostaną wprowadzone do  treści umowy zawieranej w sprawie zamówienia publicznego .</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w:t>
      </w:r>
      <w:r w:rsidRPr="002F47A1">
        <w:rPr>
          <w:rFonts w:ascii="Arial" w:eastAsia="Calibri" w:hAnsi="Arial" w:cs="Arial"/>
          <w:lang w:eastAsia="en-US"/>
        </w:rPr>
        <w:t>Okres kredytowania od dnia podpisani</w:t>
      </w:r>
      <w:r>
        <w:rPr>
          <w:rFonts w:ascii="Arial" w:eastAsia="Calibri" w:hAnsi="Arial" w:cs="Arial"/>
          <w:lang w:eastAsia="en-US"/>
        </w:rPr>
        <w:t>a umowy kredytowej do 31.12.2027</w:t>
      </w:r>
      <w:r w:rsidRPr="002F47A1">
        <w:rPr>
          <w:rFonts w:ascii="Arial" w:eastAsia="Calibri" w:hAnsi="Arial" w:cs="Arial"/>
          <w:lang w:eastAsia="en-US"/>
        </w:rPr>
        <w:t xml:space="preserve"> r.</w:t>
      </w:r>
    </w:p>
    <w:p w:rsidR="00A916F0" w:rsidRPr="002F47A1" w:rsidRDefault="00A916F0" w:rsidP="00A916F0">
      <w:pPr>
        <w:suppressAutoHyphens w:val="0"/>
        <w:jc w:val="both"/>
        <w:rPr>
          <w:rFonts w:ascii="Arial" w:eastAsia="Calibri" w:hAnsi="Arial" w:cs="Arial"/>
          <w:lang w:eastAsia="en-US"/>
        </w:rPr>
      </w:pPr>
      <w:r>
        <w:rPr>
          <w:rFonts w:ascii="Arial" w:eastAsia="Calibri" w:hAnsi="Arial" w:cs="Arial"/>
          <w:lang w:eastAsia="en-US"/>
        </w:rPr>
        <w:t>2.</w:t>
      </w:r>
      <w:r w:rsidRPr="002F47A1">
        <w:rPr>
          <w:rFonts w:ascii="Arial" w:eastAsia="Calibri" w:hAnsi="Arial" w:cs="Arial"/>
          <w:lang w:eastAsia="en-US"/>
        </w:rPr>
        <w:t xml:space="preserve">Karencja w spłacie rat kapitałowych kredytu  </w:t>
      </w:r>
      <w:r w:rsidRPr="003A5E83">
        <w:rPr>
          <w:rFonts w:ascii="Arial" w:eastAsia="Calibri" w:hAnsi="Arial" w:cs="Arial"/>
          <w:i w:val="0"/>
          <w:lang w:eastAsia="en-US"/>
        </w:rPr>
        <w:t xml:space="preserve">do </w:t>
      </w:r>
      <w:r w:rsidRPr="003A5E83">
        <w:rPr>
          <w:rFonts w:ascii="Arial" w:eastAsia="Calibri" w:hAnsi="Arial" w:cs="Arial"/>
          <w:i w:val="0"/>
          <w:iCs/>
          <w:lang w:eastAsia="en-US"/>
        </w:rPr>
        <w:t>30 września 2018 r.</w:t>
      </w:r>
    </w:p>
    <w:p w:rsidR="00A916F0" w:rsidRPr="002F47A1" w:rsidRDefault="00A916F0" w:rsidP="00A916F0">
      <w:pPr>
        <w:suppressAutoHyphens w:val="0"/>
        <w:jc w:val="both"/>
        <w:rPr>
          <w:rFonts w:ascii="Arial" w:eastAsia="Calibri" w:hAnsi="Arial" w:cs="Arial"/>
          <w:lang w:eastAsia="en-US"/>
        </w:rPr>
      </w:pPr>
      <w:r>
        <w:rPr>
          <w:rFonts w:ascii="Arial" w:eastAsia="Calibri" w:hAnsi="Arial" w:cs="Arial"/>
          <w:iCs/>
          <w:lang w:eastAsia="en-US"/>
        </w:rPr>
        <w:t>3.</w:t>
      </w:r>
      <w:r w:rsidRPr="002F47A1">
        <w:rPr>
          <w:rFonts w:ascii="Arial" w:eastAsia="Calibri" w:hAnsi="Arial" w:cs="Arial"/>
          <w:iCs/>
          <w:lang w:eastAsia="en-US"/>
        </w:rPr>
        <w:t xml:space="preserve">Zamawiającemu przysługuje prawo wykorzystania kredytu w kwocie niższej niż kwota </w:t>
      </w:r>
      <w:r>
        <w:rPr>
          <w:rFonts w:ascii="Arial" w:eastAsia="Calibri" w:hAnsi="Arial" w:cs="Arial"/>
          <w:iCs/>
          <w:lang w:eastAsia="en-US"/>
        </w:rPr>
        <w:t xml:space="preserve">1.585.000 PLN </w:t>
      </w:r>
      <w:r w:rsidRPr="002F47A1">
        <w:rPr>
          <w:rFonts w:ascii="Arial" w:eastAsia="Calibri" w:hAnsi="Arial" w:cs="Arial"/>
          <w:iCs/>
          <w:lang w:eastAsia="en-US"/>
        </w:rPr>
        <w:t>, bez ponoszenia z tego tytułu  dodatkowych kosztów(opłat, prowizji itp.).</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4.</w:t>
      </w:r>
      <w:r w:rsidRPr="002F47A1">
        <w:rPr>
          <w:rFonts w:ascii="Arial" w:eastAsia="Calibri" w:hAnsi="Arial" w:cs="Arial"/>
          <w:lang w:eastAsia="en-US"/>
        </w:rPr>
        <w:t>Zabezpieczenie : weksel in blanco wraz z deklaracją wekslową.</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5.</w:t>
      </w:r>
      <w:r w:rsidRPr="002F47A1">
        <w:rPr>
          <w:rFonts w:ascii="Arial" w:eastAsia="Calibri" w:hAnsi="Arial" w:cs="Arial"/>
          <w:lang w:eastAsia="en-US"/>
        </w:rPr>
        <w:t xml:space="preserve">Spłata kredytu (kapitału) dokonywana będzie w </w:t>
      </w:r>
      <w:r>
        <w:rPr>
          <w:rFonts w:ascii="Arial" w:eastAsia="Calibri" w:hAnsi="Arial" w:cs="Arial"/>
          <w:lang w:eastAsia="en-US"/>
        </w:rPr>
        <w:t>38</w:t>
      </w:r>
      <w:r w:rsidRPr="002F47A1">
        <w:rPr>
          <w:rFonts w:ascii="Arial" w:eastAsia="Calibri" w:hAnsi="Arial" w:cs="Arial"/>
          <w:lang w:eastAsia="en-US"/>
        </w:rPr>
        <w:t xml:space="preserve"> ratach </w:t>
      </w:r>
      <w:r>
        <w:rPr>
          <w:rFonts w:ascii="Arial" w:eastAsia="Calibri" w:hAnsi="Arial" w:cs="Arial"/>
          <w:lang w:eastAsia="en-US"/>
        </w:rPr>
        <w:t>kwartalnych:</w:t>
      </w:r>
    </w:p>
    <w:p w:rsidR="00A916F0" w:rsidRDefault="00A916F0" w:rsidP="00A916F0">
      <w:pPr>
        <w:suppressAutoHyphens w:val="0"/>
        <w:ind w:left="709"/>
        <w:jc w:val="both"/>
        <w:rPr>
          <w:rFonts w:ascii="Arial" w:eastAsia="Calibri" w:hAnsi="Arial" w:cs="Arial"/>
          <w:lang w:eastAsia="en-US"/>
        </w:rPr>
      </w:pPr>
      <w:r>
        <w:rPr>
          <w:rFonts w:ascii="Arial" w:eastAsia="Calibri" w:hAnsi="Arial" w:cs="Arial"/>
          <w:lang w:eastAsia="en-US"/>
        </w:rPr>
        <w:t>2018 – 35.000 PLN</w:t>
      </w:r>
    </w:p>
    <w:p w:rsidR="00A916F0" w:rsidRDefault="00A916F0" w:rsidP="00A916F0">
      <w:pPr>
        <w:suppressAutoHyphens w:val="0"/>
        <w:ind w:left="709"/>
        <w:jc w:val="both"/>
        <w:rPr>
          <w:rFonts w:ascii="Arial" w:eastAsia="Calibri" w:hAnsi="Arial" w:cs="Arial"/>
          <w:lang w:eastAsia="en-US"/>
        </w:rPr>
      </w:pPr>
      <w:r>
        <w:rPr>
          <w:rFonts w:ascii="Arial" w:eastAsia="Calibri" w:hAnsi="Arial" w:cs="Arial"/>
          <w:lang w:eastAsia="en-US"/>
        </w:rPr>
        <w:t>2019- 110.000 PLN</w:t>
      </w:r>
    </w:p>
    <w:p w:rsidR="00A916F0" w:rsidRDefault="00A916F0" w:rsidP="00A916F0">
      <w:pPr>
        <w:suppressAutoHyphens w:val="0"/>
        <w:ind w:left="709"/>
        <w:jc w:val="both"/>
        <w:rPr>
          <w:rFonts w:ascii="Arial" w:eastAsia="Calibri" w:hAnsi="Arial" w:cs="Arial"/>
          <w:lang w:eastAsia="en-US"/>
        </w:rPr>
      </w:pPr>
      <w:r>
        <w:rPr>
          <w:rFonts w:ascii="Arial" w:eastAsia="Calibri" w:hAnsi="Arial" w:cs="Arial"/>
          <w:lang w:eastAsia="en-US"/>
        </w:rPr>
        <w:t>2020- 110.000 PLN</w:t>
      </w:r>
    </w:p>
    <w:p w:rsidR="00A916F0" w:rsidRDefault="00A916F0" w:rsidP="00A916F0">
      <w:pPr>
        <w:suppressAutoHyphens w:val="0"/>
        <w:ind w:left="709"/>
        <w:jc w:val="both"/>
        <w:rPr>
          <w:rFonts w:ascii="Arial" w:eastAsia="Calibri" w:hAnsi="Arial" w:cs="Arial"/>
          <w:lang w:eastAsia="en-US"/>
        </w:rPr>
      </w:pPr>
      <w:r>
        <w:rPr>
          <w:rFonts w:ascii="Arial" w:eastAsia="Calibri" w:hAnsi="Arial" w:cs="Arial"/>
          <w:lang w:eastAsia="en-US"/>
        </w:rPr>
        <w:t>2021- 150.000 PLN</w:t>
      </w:r>
    </w:p>
    <w:p w:rsidR="00A916F0" w:rsidRDefault="00A916F0" w:rsidP="00A916F0">
      <w:pPr>
        <w:suppressAutoHyphens w:val="0"/>
        <w:ind w:left="709"/>
        <w:jc w:val="both"/>
        <w:rPr>
          <w:rFonts w:ascii="Arial" w:eastAsia="Calibri" w:hAnsi="Arial" w:cs="Arial"/>
          <w:lang w:eastAsia="en-US"/>
        </w:rPr>
      </w:pPr>
      <w:r>
        <w:rPr>
          <w:rFonts w:ascii="Arial" w:eastAsia="Calibri" w:hAnsi="Arial" w:cs="Arial"/>
          <w:lang w:eastAsia="en-US"/>
        </w:rPr>
        <w:t>2022- 150.000 PLN</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 xml:space="preserve">           2023-150.000 PLN</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 xml:space="preserve">           2024-150.000 PLN</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 xml:space="preserve">            2025-150.000 PLN</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 xml:space="preserve">           2026- 290.000PLN </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 xml:space="preserve">            2027-290.000PLN </w:t>
      </w:r>
    </w:p>
    <w:p w:rsidR="00A916F0" w:rsidRDefault="00A916F0" w:rsidP="00A916F0">
      <w:pPr>
        <w:suppressAutoHyphens w:val="0"/>
        <w:ind w:left="709"/>
        <w:jc w:val="both"/>
        <w:rPr>
          <w:rFonts w:ascii="Arial" w:eastAsia="Calibri" w:hAnsi="Arial" w:cs="Arial"/>
          <w:lang w:eastAsia="en-US"/>
        </w:rPr>
      </w:pPr>
      <w:r w:rsidRPr="002F47A1">
        <w:rPr>
          <w:rFonts w:ascii="Arial" w:eastAsia="Calibri" w:hAnsi="Arial" w:cs="Arial"/>
          <w:lang w:eastAsia="en-US"/>
        </w:rPr>
        <w:t xml:space="preserve">na ostatni roboczy dzień każdego </w:t>
      </w:r>
      <w:r>
        <w:rPr>
          <w:rFonts w:ascii="Arial" w:eastAsia="Calibri" w:hAnsi="Arial" w:cs="Arial"/>
          <w:lang w:eastAsia="en-US"/>
        </w:rPr>
        <w:t xml:space="preserve">kwartału </w:t>
      </w:r>
      <w:r w:rsidRPr="002F47A1">
        <w:rPr>
          <w:rFonts w:ascii="Arial" w:eastAsia="Calibri" w:hAnsi="Arial" w:cs="Arial"/>
          <w:lang w:eastAsia="en-US"/>
        </w:rPr>
        <w:t xml:space="preserve">poczynając od </w:t>
      </w:r>
      <w:r>
        <w:rPr>
          <w:rFonts w:ascii="Arial" w:eastAsia="Calibri" w:hAnsi="Arial" w:cs="Arial"/>
          <w:lang w:eastAsia="en-US"/>
        </w:rPr>
        <w:t>30.09.</w:t>
      </w:r>
      <w:r w:rsidRPr="002F47A1">
        <w:rPr>
          <w:rFonts w:ascii="Arial" w:eastAsia="Calibri" w:hAnsi="Arial" w:cs="Arial"/>
          <w:lang w:eastAsia="en-US"/>
        </w:rPr>
        <w:t xml:space="preserve">2018 r. </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6.</w:t>
      </w:r>
      <w:r w:rsidRPr="002F47A1">
        <w:rPr>
          <w:rFonts w:ascii="Arial" w:eastAsia="Calibri" w:hAnsi="Arial" w:cs="Arial"/>
          <w:lang w:eastAsia="en-US"/>
        </w:rPr>
        <w:t>Odsetki od kredytu naliczone są w</w:t>
      </w:r>
      <w:r>
        <w:rPr>
          <w:rFonts w:ascii="Arial" w:eastAsia="Calibri" w:hAnsi="Arial" w:cs="Arial"/>
          <w:lang w:eastAsia="en-US"/>
        </w:rPr>
        <w:t xml:space="preserve"> </w:t>
      </w:r>
      <w:r w:rsidRPr="002F47A1">
        <w:rPr>
          <w:rFonts w:ascii="Arial" w:eastAsia="Calibri" w:hAnsi="Arial" w:cs="Arial"/>
          <w:lang w:eastAsia="en-US"/>
        </w:rPr>
        <w:t xml:space="preserve"> okresach </w:t>
      </w:r>
      <w:r>
        <w:rPr>
          <w:rFonts w:ascii="Arial" w:eastAsia="Calibri" w:hAnsi="Arial" w:cs="Arial"/>
          <w:lang w:eastAsia="en-US"/>
        </w:rPr>
        <w:t xml:space="preserve">miesięcznych </w:t>
      </w:r>
      <w:r w:rsidRPr="002F47A1">
        <w:rPr>
          <w:rFonts w:ascii="Arial" w:eastAsia="Calibri" w:hAnsi="Arial" w:cs="Arial"/>
          <w:lang w:eastAsia="en-US"/>
        </w:rPr>
        <w:t xml:space="preserve"> i płatne </w:t>
      </w:r>
      <w:r>
        <w:rPr>
          <w:rFonts w:ascii="Arial" w:eastAsia="Calibri" w:hAnsi="Arial" w:cs="Arial"/>
          <w:lang w:eastAsia="en-US"/>
        </w:rPr>
        <w:t xml:space="preserve"> będą do końca każdego miesiąca  </w:t>
      </w:r>
      <w:r w:rsidRPr="002F47A1">
        <w:rPr>
          <w:rFonts w:ascii="Arial" w:eastAsia="Calibri" w:hAnsi="Arial" w:cs="Arial"/>
          <w:lang w:eastAsia="en-US"/>
        </w:rPr>
        <w:t xml:space="preserve"> poczynając od </w:t>
      </w:r>
      <w:r>
        <w:rPr>
          <w:rFonts w:ascii="Arial" w:eastAsia="Calibri" w:hAnsi="Arial" w:cs="Arial"/>
          <w:lang w:eastAsia="en-US"/>
        </w:rPr>
        <w:t>30.09</w:t>
      </w:r>
      <w:r w:rsidRPr="002F47A1">
        <w:rPr>
          <w:rFonts w:ascii="Arial" w:eastAsia="Calibri" w:hAnsi="Arial" w:cs="Arial"/>
          <w:lang w:eastAsia="en-US"/>
        </w:rPr>
        <w:t>.2018 r.</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7.</w:t>
      </w:r>
      <w:r w:rsidRPr="002F47A1">
        <w:rPr>
          <w:rFonts w:ascii="Arial" w:eastAsia="Calibri" w:hAnsi="Arial" w:cs="Arial"/>
          <w:lang w:eastAsia="en-US"/>
        </w:rPr>
        <w:t xml:space="preserve">Kredyt będzie wykorzystywany do </w:t>
      </w:r>
      <w:r w:rsidRPr="003A5E83">
        <w:rPr>
          <w:rFonts w:ascii="Arial" w:eastAsia="Calibri" w:hAnsi="Arial" w:cs="Arial"/>
          <w:lang w:eastAsia="en-US"/>
        </w:rPr>
        <w:t>31 grudnia 2017</w:t>
      </w:r>
      <w:r w:rsidRPr="002F47A1">
        <w:rPr>
          <w:rFonts w:ascii="Arial" w:eastAsia="Calibri" w:hAnsi="Arial" w:cs="Arial"/>
          <w:lang w:eastAsia="en-US"/>
        </w:rPr>
        <w:t xml:space="preserve"> roku </w:t>
      </w:r>
      <w:r>
        <w:rPr>
          <w:rFonts w:ascii="Arial" w:eastAsia="Calibri" w:hAnsi="Arial" w:cs="Arial"/>
          <w:lang w:eastAsia="en-US"/>
        </w:rPr>
        <w:t>.</w:t>
      </w:r>
    </w:p>
    <w:p w:rsidR="00A916F0" w:rsidRPr="003A5E83" w:rsidRDefault="00A916F0" w:rsidP="00A916F0">
      <w:pPr>
        <w:suppressAutoHyphens w:val="0"/>
        <w:jc w:val="both"/>
        <w:rPr>
          <w:rFonts w:ascii="Arial" w:eastAsia="Calibri" w:hAnsi="Arial" w:cs="Arial"/>
          <w:i w:val="0"/>
          <w:lang w:eastAsia="en-US"/>
        </w:rPr>
      </w:pPr>
      <w:r>
        <w:rPr>
          <w:rFonts w:ascii="Arial" w:eastAsia="Calibri" w:hAnsi="Arial" w:cs="Arial"/>
          <w:i w:val="0"/>
          <w:lang w:eastAsia="en-US"/>
        </w:rPr>
        <w:t>8.</w:t>
      </w:r>
      <w:r w:rsidRPr="003A5E83">
        <w:rPr>
          <w:rFonts w:ascii="Arial" w:eastAsia="Calibri" w:hAnsi="Arial" w:cs="Arial"/>
          <w:i w:val="0"/>
          <w:lang w:eastAsia="en-US"/>
        </w:rPr>
        <w:t>Prowizja z tytułu uruchomienia kredytu będzie płatna jednorazowo w ciągu 30 dni od podpisania umowy.</w:t>
      </w:r>
    </w:p>
    <w:p w:rsidR="00A916F0" w:rsidRPr="002F47A1" w:rsidRDefault="00A916F0" w:rsidP="00A916F0">
      <w:pPr>
        <w:suppressAutoHyphens w:val="0"/>
        <w:jc w:val="both"/>
        <w:rPr>
          <w:rFonts w:ascii="Arial" w:eastAsia="Calibri" w:hAnsi="Arial" w:cs="Arial"/>
          <w:lang w:eastAsia="en-US"/>
        </w:rPr>
      </w:pPr>
      <w:r>
        <w:rPr>
          <w:rFonts w:ascii="Arial" w:eastAsia="Calibri" w:hAnsi="Arial" w:cs="Arial"/>
          <w:lang w:eastAsia="en-US"/>
        </w:rPr>
        <w:t>9.</w:t>
      </w:r>
      <w:r w:rsidRPr="002F47A1">
        <w:rPr>
          <w:rFonts w:ascii="Arial" w:eastAsia="Calibri" w:hAnsi="Arial" w:cs="Arial"/>
          <w:lang w:eastAsia="en-US"/>
        </w:rPr>
        <w:t xml:space="preserve">Oprocentowanie kredytu będzie liczone w oparciu o WIBOR </w:t>
      </w:r>
      <w:r>
        <w:rPr>
          <w:rFonts w:ascii="Arial" w:eastAsia="Calibri" w:hAnsi="Arial" w:cs="Arial"/>
          <w:lang w:eastAsia="en-US"/>
        </w:rPr>
        <w:t>3M</w:t>
      </w:r>
      <w:r w:rsidRPr="002F47A1">
        <w:rPr>
          <w:rFonts w:ascii="Arial" w:eastAsia="Calibri" w:hAnsi="Arial" w:cs="Arial"/>
          <w:lang w:eastAsia="en-US"/>
        </w:rPr>
        <w:t xml:space="preserve"> </w:t>
      </w:r>
      <w:r>
        <w:rPr>
          <w:rFonts w:ascii="Arial" w:eastAsia="Calibri" w:hAnsi="Arial" w:cs="Arial"/>
          <w:lang w:eastAsia="en-US"/>
        </w:rPr>
        <w:t>.</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10.</w:t>
      </w:r>
      <w:r w:rsidRPr="002F47A1">
        <w:rPr>
          <w:rFonts w:ascii="Arial" w:eastAsia="Calibri" w:hAnsi="Arial" w:cs="Arial"/>
          <w:lang w:eastAsia="en-US"/>
        </w:rPr>
        <w:t>Kredyt nie może być obciążony innymi opłatami niż wymienione w SIWZ.</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11.</w:t>
      </w:r>
      <w:r w:rsidRPr="002F47A1">
        <w:rPr>
          <w:rFonts w:ascii="Arial" w:eastAsia="Calibri" w:hAnsi="Arial" w:cs="Arial"/>
          <w:lang w:eastAsia="en-US"/>
        </w:rPr>
        <w:t xml:space="preserve">Zamawiającemu przysługuje prawo przedterminowej spłaty kredytu w całości lub części, bez dodatkowych kosztów (opłat, prowizji itp.). Oprocentowanie liczone będzie wówczas za okres faktycznego korzystania z kredytu. </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12.</w:t>
      </w:r>
      <w:r w:rsidRPr="002F47A1">
        <w:rPr>
          <w:rFonts w:ascii="Arial" w:eastAsia="Calibri" w:hAnsi="Arial" w:cs="Arial"/>
          <w:lang w:eastAsia="en-US"/>
        </w:rPr>
        <w:t xml:space="preserve">Zamawiający określa sposób ustalania WIBORU </w:t>
      </w:r>
      <w:r>
        <w:rPr>
          <w:rFonts w:ascii="Arial" w:eastAsia="Calibri" w:hAnsi="Arial" w:cs="Arial"/>
          <w:lang w:eastAsia="en-US"/>
        </w:rPr>
        <w:t>3M</w:t>
      </w:r>
      <w:r w:rsidRPr="002F47A1">
        <w:rPr>
          <w:rFonts w:ascii="Arial" w:eastAsia="Calibri" w:hAnsi="Arial" w:cs="Arial"/>
          <w:lang w:eastAsia="en-US"/>
        </w:rPr>
        <w:t xml:space="preserve"> do naliczania oprocentowania kredytu liczony według stawki WIBOR </w:t>
      </w:r>
      <w:r>
        <w:rPr>
          <w:rFonts w:ascii="Arial" w:eastAsia="Calibri" w:hAnsi="Arial" w:cs="Arial"/>
          <w:lang w:eastAsia="en-US"/>
        </w:rPr>
        <w:t xml:space="preserve">3M </w:t>
      </w:r>
      <w:r w:rsidRPr="002F47A1">
        <w:rPr>
          <w:rFonts w:ascii="Arial" w:eastAsia="Calibri" w:hAnsi="Arial" w:cs="Arial"/>
          <w:lang w:eastAsia="en-US"/>
        </w:rPr>
        <w:t>według notowań na 10 dni kalendarzowych poprzedzających okres obrachunkowy.</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13.</w:t>
      </w:r>
      <w:r w:rsidRPr="002F47A1">
        <w:rPr>
          <w:rFonts w:ascii="Arial" w:eastAsia="Calibri" w:hAnsi="Arial" w:cs="Arial"/>
          <w:lang w:eastAsia="en-US"/>
        </w:rPr>
        <w:t>Zamawiający nie wyraża zgody na podpisanie oświadczenia o poddaniu się egzekucji zgodnie z art. 97 ustawy z dnia 29 sierpnia 1997r Prawo bankowe</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14.</w:t>
      </w:r>
      <w:r w:rsidRPr="002F47A1">
        <w:rPr>
          <w:rFonts w:ascii="Arial" w:eastAsia="Calibri" w:hAnsi="Arial" w:cs="Arial"/>
          <w:lang w:eastAsia="en-US"/>
        </w:rPr>
        <w:t>Wykonawca, będzie terminowo przekazywał środki pieniężne na rachunek Zamawiającego.</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15.</w:t>
      </w:r>
      <w:r w:rsidRPr="002F47A1">
        <w:rPr>
          <w:rFonts w:ascii="Arial" w:eastAsia="Calibri" w:hAnsi="Arial" w:cs="Arial"/>
          <w:lang w:eastAsia="en-US"/>
        </w:rPr>
        <w:t>Wszelkie rozliczenia pomiędzy Zamawiającym a Wykonawca będą prowadzone w walucie polskiej (PLN).</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16.</w:t>
      </w:r>
      <w:r w:rsidRPr="002F47A1">
        <w:rPr>
          <w:rFonts w:ascii="Arial" w:eastAsia="Calibri" w:hAnsi="Arial" w:cs="Arial"/>
          <w:lang w:eastAsia="en-US"/>
        </w:rPr>
        <w:t>Gmina nie złoży oświadczenia o poddaniu się egzekucji w trybie art. 777 .par. 1 pkt.5 k.p.c.</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17.</w:t>
      </w:r>
      <w:r w:rsidRPr="002F47A1">
        <w:rPr>
          <w:rFonts w:ascii="Arial" w:eastAsia="Calibri" w:hAnsi="Arial" w:cs="Arial"/>
          <w:lang w:eastAsia="en-US"/>
        </w:rPr>
        <w:t>Zamawiający</w:t>
      </w:r>
      <w:r>
        <w:rPr>
          <w:rFonts w:ascii="Arial" w:eastAsia="Calibri" w:hAnsi="Arial" w:cs="Arial"/>
          <w:lang w:eastAsia="en-US"/>
        </w:rPr>
        <w:t xml:space="preserve"> wyraża zgodę na kontrasygnatę S</w:t>
      </w:r>
      <w:r w:rsidRPr="002F47A1">
        <w:rPr>
          <w:rFonts w:ascii="Arial" w:eastAsia="Calibri" w:hAnsi="Arial" w:cs="Arial"/>
          <w:lang w:eastAsia="en-US"/>
        </w:rPr>
        <w:t>karbnika na umowie kredytu, wekslu, deklaracji wekslowej.</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18.</w:t>
      </w:r>
      <w:r w:rsidRPr="002F47A1">
        <w:rPr>
          <w:rFonts w:ascii="Arial" w:eastAsia="Calibri" w:hAnsi="Arial" w:cs="Arial"/>
          <w:lang w:eastAsia="en-US"/>
        </w:rPr>
        <w:t>Na rachunkach Gminy  w bankach nie ciążą zajęcia egzekucyjne.</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19.</w:t>
      </w:r>
      <w:r w:rsidRPr="002F47A1">
        <w:rPr>
          <w:rFonts w:ascii="Arial" w:eastAsia="Calibri" w:hAnsi="Arial" w:cs="Arial"/>
          <w:lang w:eastAsia="en-US"/>
        </w:rPr>
        <w:t>Gmina nie posiada zaległych zobowiązań w bankach.</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20.</w:t>
      </w:r>
      <w:r w:rsidRPr="002F47A1">
        <w:rPr>
          <w:rFonts w:ascii="Arial" w:eastAsia="Calibri" w:hAnsi="Arial" w:cs="Arial"/>
          <w:lang w:eastAsia="en-US"/>
        </w:rPr>
        <w:t>W Gminie nie był prowadzony program postępowania naprawczego w rozumieniu ustawy z dnia 27.08.2009r o finansach publicznych</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lastRenderedPageBreak/>
        <w:t>21.</w:t>
      </w:r>
      <w:r w:rsidRPr="002F47A1">
        <w:rPr>
          <w:rFonts w:ascii="Arial" w:eastAsia="Calibri" w:hAnsi="Arial" w:cs="Arial"/>
          <w:lang w:eastAsia="en-US"/>
        </w:rPr>
        <w:t>W Gminie nie były prowadzone za pośrednictwem komornika sądowego działania windykacyjne wszczynane na wniosek banków.</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22.</w:t>
      </w:r>
      <w:r w:rsidRPr="002F47A1">
        <w:rPr>
          <w:rFonts w:ascii="Arial" w:eastAsia="Calibri" w:hAnsi="Arial" w:cs="Arial"/>
          <w:lang w:eastAsia="en-US"/>
        </w:rPr>
        <w:t>Do naliczania odsetek od kredytu należy przyjąć kalendarz rzeczywisty</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23.</w:t>
      </w:r>
      <w:r w:rsidRPr="002F47A1">
        <w:rPr>
          <w:rFonts w:ascii="Arial" w:eastAsia="Calibri" w:hAnsi="Arial" w:cs="Arial"/>
          <w:lang w:eastAsia="en-US"/>
        </w:rPr>
        <w:t>Zamawiający nie posiada  zobowiązań z tyt. Obligacji, wykupu wierzytelności, forfaitingu, faktoringu, eFinancingu, leasingu.</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24.</w:t>
      </w:r>
      <w:r w:rsidRPr="002F47A1">
        <w:rPr>
          <w:rFonts w:ascii="Arial" w:eastAsia="Calibri" w:hAnsi="Arial" w:cs="Arial"/>
          <w:lang w:eastAsia="en-US"/>
        </w:rPr>
        <w:t>Zamawiający nie udzielił poręczeń i gwarancji innym podmiotom.</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25.</w:t>
      </w:r>
      <w:r w:rsidRPr="002F47A1">
        <w:rPr>
          <w:rFonts w:ascii="Arial" w:eastAsia="Calibri" w:hAnsi="Arial" w:cs="Arial"/>
          <w:lang w:eastAsia="en-US"/>
        </w:rPr>
        <w:t>Zamawi</w:t>
      </w:r>
      <w:r>
        <w:rPr>
          <w:rFonts w:ascii="Arial" w:eastAsia="Calibri" w:hAnsi="Arial" w:cs="Arial"/>
          <w:lang w:eastAsia="en-US"/>
        </w:rPr>
        <w:t>a</w:t>
      </w:r>
      <w:r w:rsidRPr="002F47A1">
        <w:rPr>
          <w:rFonts w:ascii="Arial" w:eastAsia="Calibri" w:hAnsi="Arial" w:cs="Arial"/>
          <w:lang w:eastAsia="en-US"/>
        </w:rPr>
        <w:t>jący nie posiada podpisanych umów o charakterze publiczno-prawnym.</w:t>
      </w:r>
    </w:p>
    <w:p w:rsidR="00A916F0" w:rsidRDefault="00A916F0" w:rsidP="00A916F0">
      <w:pPr>
        <w:suppressAutoHyphens w:val="0"/>
        <w:jc w:val="both"/>
        <w:rPr>
          <w:rFonts w:ascii="Arial" w:eastAsia="Calibri" w:hAnsi="Arial" w:cs="Arial"/>
          <w:lang w:eastAsia="en-US"/>
        </w:rPr>
      </w:pPr>
      <w:r>
        <w:rPr>
          <w:rFonts w:ascii="Arial" w:eastAsia="Calibri" w:hAnsi="Arial" w:cs="Arial"/>
          <w:lang w:eastAsia="en-US"/>
        </w:rPr>
        <w:t xml:space="preserve">26.Brak podmiotów powiązanych kapitałowo z Gminą. </w:t>
      </w:r>
    </w:p>
    <w:p w:rsidR="003B349F" w:rsidRDefault="003B349F" w:rsidP="003B349F">
      <w:pPr>
        <w:suppressAutoHyphens w:val="0"/>
        <w:jc w:val="both"/>
        <w:rPr>
          <w:rFonts w:ascii="Arial" w:eastAsia="Calibri" w:hAnsi="Arial" w:cs="Arial"/>
          <w:lang w:eastAsia="en-US"/>
        </w:rPr>
      </w:pPr>
    </w:p>
    <w:p w:rsidR="00437B28" w:rsidRPr="006F0459" w:rsidRDefault="00A916F0" w:rsidP="00437B28">
      <w:pPr>
        <w:tabs>
          <w:tab w:val="center" w:pos="4896"/>
          <w:tab w:val="right" w:pos="9432"/>
        </w:tabs>
        <w:rPr>
          <w:i w:val="0"/>
          <w:sz w:val="22"/>
          <w:szCs w:val="22"/>
        </w:rPr>
      </w:pPr>
      <w:r>
        <w:rPr>
          <w:i w:val="0"/>
          <w:sz w:val="22"/>
          <w:szCs w:val="22"/>
        </w:rPr>
        <w:t>27.</w:t>
      </w:r>
      <w:r w:rsidR="00437B28" w:rsidRPr="006F0459">
        <w:rPr>
          <w:i w:val="0"/>
          <w:sz w:val="22"/>
          <w:szCs w:val="22"/>
        </w:rPr>
        <w:t xml:space="preserve"> Wykonawca zobowiązuje się do podpisania umowy  w terminie i na warunkach określonych przez zamawiającego .</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Szczegóły dotyczące zawarcia umowy zostały zawarte w projekcie umowy stanowiącej załącznik do SIWZ.</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Pr>
          <w:b/>
          <w:i w:val="0"/>
          <w:sz w:val="22"/>
          <w:szCs w:val="22"/>
        </w:rPr>
        <w:t>XVIII</w:t>
      </w:r>
      <w:r w:rsidRPr="006F0459">
        <w:rPr>
          <w:b/>
          <w:i w:val="0"/>
          <w:sz w:val="22"/>
          <w:szCs w:val="22"/>
        </w:rPr>
        <w:t xml:space="preserve">. Pouczenie o  środkach  ochrony prawnej przysługujących wykonawcy w toku postępowania o udzielenie zamówienia .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numPr>
          <w:ilvl w:val="0"/>
          <w:numId w:val="9"/>
        </w:numPr>
        <w:tabs>
          <w:tab w:val="center" w:pos="4896"/>
          <w:tab w:val="right" w:pos="9432"/>
        </w:tabs>
        <w:rPr>
          <w:i w:val="0"/>
          <w:sz w:val="22"/>
          <w:szCs w:val="22"/>
        </w:rPr>
      </w:pPr>
      <w:r w:rsidRPr="006F0459">
        <w:rPr>
          <w:i w:val="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437B28" w:rsidRPr="00E33C03" w:rsidRDefault="00437B28" w:rsidP="00437B28">
      <w:pPr>
        <w:numPr>
          <w:ilvl w:val="0"/>
          <w:numId w:val="9"/>
        </w:numPr>
        <w:tabs>
          <w:tab w:val="center" w:pos="4896"/>
          <w:tab w:val="right" w:pos="9432"/>
        </w:tabs>
        <w:rPr>
          <w:i w:val="0"/>
          <w:sz w:val="22"/>
          <w:szCs w:val="22"/>
        </w:rPr>
      </w:pPr>
      <w:r w:rsidRPr="006F0459">
        <w:rPr>
          <w:i w:val="0"/>
          <w:sz w:val="22"/>
          <w:szCs w:val="22"/>
        </w:rPr>
        <w:t>Środki ochrony prawnej wobec ogłoszenia o zamówieniu oraz specyfikacji istnych warunków zamówienia przysługują również organizacją wpisanym na listę, o której mowa w art.154 pkt 5 ustawy.</w:t>
      </w:r>
    </w:p>
    <w:p w:rsidR="00437B28" w:rsidRPr="006F0459" w:rsidRDefault="00437B28" w:rsidP="00437B28">
      <w:pPr>
        <w:spacing w:line="260" w:lineRule="atLeast"/>
        <w:jc w:val="both"/>
        <w:rPr>
          <w:i w:val="0"/>
          <w:sz w:val="22"/>
          <w:szCs w:val="22"/>
        </w:rPr>
      </w:pPr>
    </w:p>
    <w:p w:rsidR="00437B28" w:rsidRPr="006F0459" w:rsidRDefault="00437B28" w:rsidP="00437B28">
      <w:pPr>
        <w:spacing w:line="260" w:lineRule="atLeast"/>
        <w:jc w:val="both"/>
        <w:rPr>
          <w:b/>
          <w:i w:val="0"/>
          <w:sz w:val="22"/>
          <w:szCs w:val="22"/>
        </w:rPr>
      </w:pPr>
      <w:r w:rsidRPr="006F0459">
        <w:rPr>
          <w:i w:val="0"/>
          <w:sz w:val="22"/>
          <w:szCs w:val="22"/>
        </w:rPr>
        <w:t>Szczegółowy dotyczące środków ochrony prawnej zostały zawarte w Dziale VI  Środki ochrony prawnej  Rozdział 1i 2  oraz  3  ustawy z dnia 29 stycznia 2004 roku Prawo zamówień publicznych</w:t>
      </w:r>
      <w:r w:rsidRPr="006F0459">
        <w:rPr>
          <w:i w:val="0"/>
          <w:color w:val="FF0000"/>
          <w:sz w:val="22"/>
          <w:szCs w:val="22"/>
        </w:rPr>
        <w:t xml:space="preserve">  </w:t>
      </w:r>
      <w:r w:rsidR="0085126E">
        <w:rPr>
          <w:b/>
          <w:i w:val="0"/>
          <w:sz w:val="22"/>
          <w:szCs w:val="22"/>
        </w:rPr>
        <w:t>(</w:t>
      </w:r>
      <w:r w:rsidR="0085126E">
        <w:rPr>
          <w:i w:val="0"/>
          <w:sz w:val="22"/>
          <w:szCs w:val="22"/>
        </w:rPr>
        <w:t>Dz. U. z 2017, ,poz.1579  z późn. zm).</w:t>
      </w:r>
    </w:p>
    <w:p w:rsidR="00437B28" w:rsidRPr="006F0459" w:rsidRDefault="00437B28" w:rsidP="00437B28">
      <w:pPr>
        <w:spacing w:line="260" w:lineRule="atLeast"/>
        <w:jc w:val="both"/>
        <w:rPr>
          <w:b/>
          <w:i w:val="0"/>
          <w:sz w:val="22"/>
          <w:szCs w:val="22"/>
        </w:rPr>
      </w:pPr>
      <w:r w:rsidRPr="006F0459">
        <w:rPr>
          <w:b/>
          <w:i w:val="0"/>
          <w:sz w:val="22"/>
          <w:szCs w:val="22"/>
        </w:rPr>
        <w:t>X</w:t>
      </w:r>
      <w:r>
        <w:rPr>
          <w:b/>
          <w:i w:val="0"/>
          <w:sz w:val="22"/>
          <w:szCs w:val="22"/>
        </w:rPr>
        <w:t>I</w:t>
      </w:r>
      <w:r w:rsidRPr="006F0459">
        <w:rPr>
          <w:b/>
          <w:i w:val="0"/>
          <w:sz w:val="22"/>
          <w:szCs w:val="22"/>
        </w:rPr>
        <w:t>X. Oferty częściowe;</w:t>
      </w:r>
    </w:p>
    <w:p w:rsidR="00437B28" w:rsidRPr="006F0459" w:rsidRDefault="00437B28" w:rsidP="00437B28">
      <w:pPr>
        <w:tabs>
          <w:tab w:val="center" w:pos="4896"/>
          <w:tab w:val="right" w:pos="9432"/>
        </w:tabs>
        <w:rPr>
          <w:i w:val="0"/>
          <w:sz w:val="22"/>
          <w:szCs w:val="22"/>
        </w:rPr>
      </w:pPr>
      <w:r w:rsidRPr="006F0459">
        <w:rPr>
          <w:i w:val="0"/>
          <w:sz w:val="22"/>
          <w:szCs w:val="22"/>
        </w:rPr>
        <w:t>Zamawiający nie przewiduje udzielania zamówienia w częściach .</w:t>
      </w:r>
    </w:p>
    <w:p w:rsidR="00437B28" w:rsidRPr="006F0459" w:rsidRDefault="00437B28" w:rsidP="00437B28">
      <w:pPr>
        <w:spacing w:after="120"/>
        <w:rPr>
          <w:b/>
          <w:i w:val="0"/>
          <w:sz w:val="22"/>
          <w:szCs w:val="22"/>
        </w:rPr>
      </w:pPr>
      <w:r w:rsidRPr="006F0459">
        <w:rPr>
          <w:b/>
          <w:i w:val="0"/>
          <w:sz w:val="22"/>
          <w:szCs w:val="22"/>
        </w:rPr>
        <w:t>XX. Umowa ramowa:</w:t>
      </w:r>
    </w:p>
    <w:p w:rsidR="00437B28" w:rsidRPr="006F0459" w:rsidRDefault="00437B28" w:rsidP="00437B28">
      <w:pPr>
        <w:spacing w:after="120"/>
        <w:rPr>
          <w:i w:val="0"/>
          <w:sz w:val="22"/>
          <w:szCs w:val="22"/>
        </w:rPr>
      </w:pPr>
      <w:r w:rsidRPr="006F0459">
        <w:rPr>
          <w:i w:val="0"/>
          <w:sz w:val="22"/>
          <w:szCs w:val="22"/>
        </w:rPr>
        <w:t>Zamawiający nie przewiduje zawarcia umowy ramowej.</w:t>
      </w:r>
    </w:p>
    <w:p w:rsidR="00437B28" w:rsidRPr="006F0459" w:rsidRDefault="00437B28" w:rsidP="00437B28">
      <w:pPr>
        <w:spacing w:after="120"/>
        <w:rPr>
          <w:b/>
          <w:i w:val="0"/>
          <w:sz w:val="22"/>
          <w:szCs w:val="22"/>
        </w:rPr>
      </w:pPr>
      <w:r>
        <w:rPr>
          <w:b/>
          <w:i w:val="0"/>
          <w:sz w:val="22"/>
          <w:szCs w:val="22"/>
        </w:rPr>
        <w:t>XX</w:t>
      </w:r>
      <w:r w:rsidRPr="006F0459">
        <w:rPr>
          <w:b/>
          <w:i w:val="0"/>
          <w:sz w:val="22"/>
          <w:szCs w:val="22"/>
        </w:rPr>
        <w:t xml:space="preserve">I. Zamówienia zgodnie z art. 67 ust.1 pkt 6 i 7 i art.134 ust..6 pkt 3 </w:t>
      </w:r>
    </w:p>
    <w:p w:rsidR="00437B28" w:rsidRPr="006F0459" w:rsidRDefault="00437B28" w:rsidP="00437B28">
      <w:pPr>
        <w:rPr>
          <w:i w:val="0"/>
          <w:sz w:val="22"/>
          <w:szCs w:val="22"/>
        </w:rPr>
      </w:pPr>
      <w:r w:rsidRPr="006F0459">
        <w:rPr>
          <w:i w:val="0"/>
          <w:sz w:val="22"/>
          <w:szCs w:val="22"/>
        </w:rPr>
        <w:t xml:space="preserve">Zamawiający nie przewiduje udzielenia  zamówień na podstawie powyższych artykułów </w:t>
      </w:r>
    </w:p>
    <w:p w:rsidR="00437B28" w:rsidRPr="006F0459" w:rsidRDefault="00437B28" w:rsidP="00437B28">
      <w:pPr>
        <w:spacing w:after="120"/>
        <w:rPr>
          <w:b/>
          <w:i w:val="0"/>
          <w:sz w:val="22"/>
          <w:szCs w:val="22"/>
        </w:rPr>
      </w:pPr>
      <w:r>
        <w:rPr>
          <w:b/>
          <w:i w:val="0"/>
          <w:sz w:val="22"/>
          <w:szCs w:val="22"/>
        </w:rPr>
        <w:t>XXI</w:t>
      </w:r>
      <w:r w:rsidRPr="006F0459">
        <w:rPr>
          <w:b/>
          <w:i w:val="0"/>
          <w:sz w:val="22"/>
          <w:szCs w:val="22"/>
        </w:rPr>
        <w:t>I. Oferty wariantowe:</w:t>
      </w:r>
    </w:p>
    <w:p w:rsidR="00437B28" w:rsidRPr="006F0459" w:rsidRDefault="00437B28" w:rsidP="00437B28">
      <w:pPr>
        <w:spacing w:after="120"/>
        <w:rPr>
          <w:i w:val="0"/>
          <w:sz w:val="22"/>
          <w:szCs w:val="22"/>
        </w:rPr>
      </w:pPr>
      <w:r w:rsidRPr="006F0459">
        <w:rPr>
          <w:i w:val="0"/>
          <w:sz w:val="22"/>
          <w:szCs w:val="22"/>
        </w:rPr>
        <w:t>Zamawiający nie dopuszcza składania ofert wariantowych.</w:t>
      </w:r>
    </w:p>
    <w:p w:rsidR="00437B28" w:rsidRPr="006F0459" w:rsidRDefault="00437B28" w:rsidP="00437B28">
      <w:pPr>
        <w:spacing w:after="120"/>
        <w:rPr>
          <w:b/>
          <w:i w:val="0"/>
          <w:sz w:val="22"/>
          <w:szCs w:val="22"/>
        </w:rPr>
      </w:pPr>
      <w:r>
        <w:rPr>
          <w:b/>
          <w:i w:val="0"/>
          <w:sz w:val="22"/>
          <w:szCs w:val="22"/>
        </w:rPr>
        <w:t>XXIII</w:t>
      </w:r>
      <w:r w:rsidRPr="006F0459">
        <w:rPr>
          <w:b/>
          <w:i w:val="0"/>
          <w:sz w:val="22"/>
          <w:szCs w:val="22"/>
        </w:rPr>
        <w:t>. Droga elektroniczna:</w:t>
      </w:r>
    </w:p>
    <w:p w:rsidR="00437B28" w:rsidRPr="006F0459" w:rsidRDefault="00437B28" w:rsidP="00437B28">
      <w:pPr>
        <w:spacing w:after="120"/>
        <w:rPr>
          <w:i w:val="0"/>
          <w:sz w:val="22"/>
          <w:szCs w:val="22"/>
        </w:rPr>
      </w:pPr>
      <w:r w:rsidRPr="006F0459">
        <w:rPr>
          <w:i w:val="0"/>
          <w:sz w:val="22"/>
          <w:szCs w:val="22"/>
        </w:rPr>
        <w:t>Zamawiający nie do</w:t>
      </w:r>
      <w:r>
        <w:rPr>
          <w:i w:val="0"/>
          <w:sz w:val="22"/>
          <w:szCs w:val="22"/>
        </w:rPr>
        <w:t>puszcza porozumiewania się drogą</w:t>
      </w:r>
      <w:r w:rsidRPr="006F0459">
        <w:rPr>
          <w:i w:val="0"/>
          <w:sz w:val="22"/>
          <w:szCs w:val="22"/>
        </w:rPr>
        <w:t xml:space="preserve"> elektroniczną.</w:t>
      </w:r>
    </w:p>
    <w:p w:rsidR="00437B28" w:rsidRPr="006F0459" w:rsidRDefault="00437B28" w:rsidP="00437B28">
      <w:pPr>
        <w:spacing w:after="120"/>
        <w:rPr>
          <w:b/>
          <w:i w:val="0"/>
          <w:sz w:val="22"/>
          <w:szCs w:val="22"/>
        </w:rPr>
      </w:pPr>
      <w:r w:rsidRPr="006F0459">
        <w:rPr>
          <w:b/>
          <w:i w:val="0"/>
          <w:sz w:val="22"/>
          <w:szCs w:val="22"/>
        </w:rPr>
        <w:t>XX</w:t>
      </w:r>
      <w:r>
        <w:rPr>
          <w:b/>
          <w:i w:val="0"/>
          <w:sz w:val="22"/>
          <w:szCs w:val="22"/>
        </w:rPr>
        <w:t>I</w:t>
      </w:r>
      <w:r w:rsidRPr="006F0459">
        <w:rPr>
          <w:b/>
          <w:i w:val="0"/>
          <w:sz w:val="22"/>
          <w:szCs w:val="22"/>
        </w:rPr>
        <w:t>V. Informacje dotyczące walut:</w:t>
      </w:r>
    </w:p>
    <w:p w:rsidR="00437B28" w:rsidRPr="006F0459" w:rsidRDefault="00437B28" w:rsidP="00437B28">
      <w:pPr>
        <w:spacing w:after="120"/>
        <w:rPr>
          <w:i w:val="0"/>
          <w:sz w:val="22"/>
          <w:szCs w:val="22"/>
        </w:rPr>
      </w:pPr>
      <w:r w:rsidRPr="006F0459">
        <w:rPr>
          <w:i w:val="0"/>
          <w:sz w:val="22"/>
          <w:szCs w:val="22"/>
        </w:rPr>
        <w:t>Zamawiający  nie przewiduje rozliczania w walutach obcych.</w:t>
      </w:r>
      <w:r>
        <w:rPr>
          <w:i w:val="0"/>
          <w:sz w:val="22"/>
          <w:szCs w:val="22"/>
        </w:rPr>
        <w:t xml:space="preserve"> Obowiązującą walutą jest PLN . </w:t>
      </w:r>
    </w:p>
    <w:p w:rsidR="00437B28" w:rsidRPr="006F0459" w:rsidRDefault="00437B28" w:rsidP="00437B28">
      <w:pPr>
        <w:spacing w:after="120"/>
        <w:rPr>
          <w:b/>
          <w:i w:val="0"/>
          <w:sz w:val="22"/>
          <w:szCs w:val="22"/>
        </w:rPr>
      </w:pPr>
      <w:r w:rsidRPr="006F0459">
        <w:rPr>
          <w:b/>
          <w:i w:val="0"/>
          <w:sz w:val="22"/>
          <w:szCs w:val="22"/>
        </w:rPr>
        <w:t>XXV. Aukcja elektroniczna:</w:t>
      </w:r>
    </w:p>
    <w:p w:rsidR="00437B28" w:rsidRPr="006F0459" w:rsidRDefault="00437B28" w:rsidP="00437B28">
      <w:pPr>
        <w:spacing w:after="120"/>
        <w:rPr>
          <w:i w:val="0"/>
          <w:sz w:val="22"/>
          <w:szCs w:val="22"/>
        </w:rPr>
      </w:pPr>
      <w:r w:rsidRPr="006F0459">
        <w:rPr>
          <w:i w:val="0"/>
          <w:sz w:val="22"/>
          <w:szCs w:val="22"/>
        </w:rPr>
        <w:t>Zamawiający nie dopuszcza zastosowania aukcji elektronicznej.</w:t>
      </w:r>
    </w:p>
    <w:p w:rsidR="00437B28" w:rsidRPr="006F0459" w:rsidRDefault="00437B28" w:rsidP="00437B28">
      <w:pPr>
        <w:spacing w:after="120"/>
        <w:rPr>
          <w:b/>
          <w:i w:val="0"/>
          <w:sz w:val="22"/>
          <w:szCs w:val="22"/>
        </w:rPr>
      </w:pPr>
      <w:r w:rsidRPr="006F0459">
        <w:rPr>
          <w:b/>
          <w:i w:val="0"/>
          <w:sz w:val="22"/>
          <w:szCs w:val="22"/>
        </w:rPr>
        <w:t>XXVI. Udział w postępowaniu:</w:t>
      </w:r>
    </w:p>
    <w:p w:rsidR="00437B28" w:rsidRPr="006F0459" w:rsidRDefault="00437B28" w:rsidP="00437B28">
      <w:pPr>
        <w:spacing w:after="120"/>
        <w:rPr>
          <w:i w:val="0"/>
          <w:sz w:val="22"/>
          <w:szCs w:val="22"/>
        </w:rPr>
      </w:pPr>
      <w:r w:rsidRPr="006F0459">
        <w:rPr>
          <w:i w:val="0"/>
          <w:sz w:val="22"/>
          <w:szCs w:val="22"/>
        </w:rPr>
        <w:t>Zamawiający nie przewiduje zwrotu kosztów udziału w postępowaniu.</w:t>
      </w:r>
    </w:p>
    <w:p w:rsidR="00437B28" w:rsidRPr="006F0459" w:rsidRDefault="00437B28" w:rsidP="00437B28">
      <w:pPr>
        <w:jc w:val="both"/>
        <w:rPr>
          <w:i w:val="0"/>
          <w:sz w:val="22"/>
          <w:szCs w:val="22"/>
        </w:rPr>
      </w:pPr>
    </w:p>
    <w:p w:rsidR="00437B28" w:rsidRPr="006F0459" w:rsidRDefault="00437B28" w:rsidP="00437B28">
      <w:pPr>
        <w:rPr>
          <w:b/>
          <w:bCs/>
          <w:i w:val="0"/>
          <w:sz w:val="22"/>
          <w:szCs w:val="22"/>
        </w:rPr>
      </w:pPr>
      <w:r w:rsidRPr="006F0459">
        <w:rPr>
          <w:b/>
          <w:bCs/>
          <w:i w:val="0"/>
          <w:sz w:val="22"/>
          <w:szCs w:val="22"/>
        </w:rPr>
        <w:t>XX</w:t>
      </w:r>
      <w:r>
        <w:rPr>
          <w:b/>
          <w:bCs/>
          <w:i w:val="0"/>
          <w:sz w:val="22"/>
          <w:szCs w:val="22"/>
        </w:rPr>
        <w:t>VIII</w:t>
      </w:r>
      <w:r w:rsidRPr="006F0459">
        <w:rPr>
          <w:b/>
          <w:bCs/>
          <w:i w:val="0"/>
          <w:sz w:val="22"/>
          <w:szCs w:val="22"/>
        </w:rPr>
        <w:t>. Zastosowanie dynamicznego sposobu zakupów:</w:t>
      </w:r>
    </w:p>
    <w:p w:rsidR="00437B28" w:rsidRPr="006F0459" w:rsidRDefault="00437B28" w:rsidP="00437B28">
      <w:pPr>
        <w:rPr>
          <w:i w:val="0"/>
          <w:sz w:val="22"/>
          <w:szCs w:val="22"/>
        </w:rPr>
      </w:pPr>
      <w:r w:rsidRPr="006F0459">
        <w:rPr>
          <w:i w:val="0"/>
          <w:sz w:val="22"/>
          <w:szCs w:val="22"/>
        </w:rPr>
        <w:t>nie dotyczy</w:t>
      </w:r>
    </w:p>
    <w:p w:rsidR="00437B28" w:rsidRPr="006F0459" w:rsidRDefault="00437B28" w:rsidP="00437B28">
      <w:pPr>
        <w:rPr>
          <w:i w:val="0"/>
          <w:sz w:val="22"/>
          <w:szCs w:val="22"/>
        </w:rPr>
      </w:pPr>
    </w:p>
    <w:p w:rsidR="00437B28" w:rsidRPr="006F0459" w:rsidRDefault="00437B28" w:rsidP="00437B28">
      <w:pPr>
        <w:rPr>
          <w:b/>
          <w:i w:val="0"/>
          <w:sz w:val="22"/>
          <w:szCs w:val="22"/>
        </w:rPr>
      </w:pPr>
      <w:r w:rsidRPr="006F0459">
        <w:rPr>
          <w:b/>
          <w:i w:val="0"/>
          <w:sz w:val="22"/>
          <w:szCs w:val="22"/>
        </w:rPr>
        <w:t>XX</w:t>
      </w:r>
      <w:r>
        <w:rPr>
          <w:b/>
          <w:i w:val="0"/>
          <w:sz w:val="22"/>
          <w:szCs w:val="22"/>
        </w:rPr>
        <w:t>I</w:t>
      </w:r>
      <w:r w:rsidRPr="006F0459">
        <w:rPr>
          <w:b/>
          <w:i w:val="0"/>
          <w:sz w:val="22"/>
          <w:szCs w:val="22"/>
        </w:rPr>
        <w:t>X. Wymagania w  zakresie  w art.29 ust.3a  ustawy  Prawo zamówień publicznych .</w:t>
      </w:r>
    </w:p>
    <w:p w:rsidR="00885EED" w:rsidRPr="00885EED" w:rsidRDefault="00885EED" w:rsidP="00885EED">
      <w:pPr>
        <w:jc w:val="both"/>
        <w:rPr>
          <w:rFonts w:ascii="Arial" w:hAnsi="Arial" w:cs="Arial"/>
          <w:i w:val="0"/>
        </w:rPr>
      </w:pPr>
      <w:r w:rsidRPr="00885EED">
        <w:rPr>
          <w:rFonts w:ascii="Arial" w:hAnsi="Arial" w:cs="Arial"/>
          <w:i w:val="0"/>
          <w:color w:val="000000"/>
        </w:rPr>
        <w:t>Zgodnie z art. 29 ust. 3a ustawy PZP Zamawiający informuje, że w zakresie realizacji zamówienia nie</w:t>
      </w:r>
      <w:r w:rsidRPr="00885EED">
        <w:rPr>
          <w:rFonts w:ascii="Arial" w:hAnsi="Arial" w:cs="Arial"/>
          <w:i w:val="0"/>
        </w:rPr>
        <w:t xml:space="preserve"> występują czynności, których wykonanie polega na wykonywaniu pracy w sposób określony w art. 22 § 1 ustawy z dnia 26 czerwca 1974 r. - Kodeks pracy (Dz.U. z 2014 r. poz. 1502, z późn. zm.).</w:t>
      </w:r>
    </w:p>
    <w:p w:rsidR="00437B28" w:rsidRPr="006F0459" w:rsidRDefault="00437B28" w:rsidP="00437B28">
      <w:pPr>
        <w:rPr>
          <w:b/>
          <w:i w:val="0"/>
          <w:sz w:val="22"/>
          <w:szCs w:val="22"/>
        </w:rPr>
      </w:pPr>
    </w:p>
    <w:p w:rsidR="00437B28" w:rsidRPr="006F0459" w:rsidRDefault="00437B28" w:rsidP="00437B28">
      <w:pPr>
        <w:rPr>
          <w:b/>
          <w:i w:val="0"/>
          <w:sz w:val="22"/>
          <w:szCs w:val="22"/>
        </w:rPr>
      </w:pPr>
      <w:r>
        <w:rPr>
          <w:b/>
          <w:i w:val="0"/>
          <w:sz w:val="22"/>
          <w:szCs w:val="22"/>
        </w:rPr>
        <w:t>XXX</w:t>
      </w:r>
      <w:r w:rsidRPr="006F0459">
        <w:rPr>
          <w:b/>
          <w:i w:val="0"/>
          <w:sz w:val="22"/>
          <w:szCs w:val="22"/>
        </w:rPr>
        <w:t>. Wymagania w  zakresie  w art.29 ust.4  ustawy  Prawo zamówień publicznych</w:t>
      </w:r>
    </w:p>
    <w:p w:rsidR="00437B28" w:rsidRPr="006F0459" w:rsidRDefault="00437B28" w:rsidP="00437B28">
      <w:pPr>
        <w:spacing w:after="120"/>
        <w:rPr>
          <w:b/>
          <w:i w:val="0"/>
          <w:sz w:val="22"/>
          <w:szCs w:val="22"/>
        </w:rPr>
      </w:pPr>
      <w:r w:rsidRPr="006F0459">
        <w:rPr>
          <w:i w:val="0"/>
          <w:sz w:val="22"/>
          <w:szCs w:val="22"/>
        </w:rPr>
        <w:t xml:space="preserve">Zamawiający  nie przewiduje  wymagań okre4slony w  art.29 ust.4  PZP </w:t>
      </w:r>
      <w:r w:rsidRPr="006F0459">
        <w:rPr>
          <w:b/>
          <w:i w:val="0"/>
          <w:sz w:val="22"/>
          <w:szCs w:val="22"/>
        </w:rPr>
        <w:t xml:space="preserve">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XXX</w:t>
      </w:r>
      <w:r>
        <w:rPr>
          <w:b/>
          <w:i w:val="0"/>
          <w:sz w:val="22"/>
          <w:szCs w:val="22"/>
        </w:rPr>
        <w:t>I</w:t>
      </w:r>
      <w:r w:rsidRPr="006F0459">
        <w:rPr>
          <w:b/>
          <w:i w:val="0"/>
          <w:sz w:val="22"/>
          <w:szCs w:val="22"/>
        </w:rPr>
        <w:t>. Wymagania w  zakresie  w art.143a  ust.3  ustawy  Prawo zamówień publicznych</w:t>
      </w:r>
    </w:p>
    <w:p w:rsidR="00437B28" w:rsidRPr="006F0459" w:rsidRDefault="00437B28" w:rsidP="00437B28">
      <w:pPr>
        <w:tabs>
          <w:tab w:val="center" w:pos="4896"/>
          <w:tab w:val="right" w:pos="9432"/>
        </w:tabs>
        <w:rPr>
          <w:b/>
          <w:i w:val="0"/>
          <w:sz w:val="22"/>
          <w:szCs w:val="22"/>
        </w:rPr>
      </w:pPr>
      <w:r w:rsidRPr="006F0459">
        <w:rPr>
          <w:b/>
          <w:i w:val="0"/>
          <w:sz w:val="22"/>
          <w:szCs w:val="22"/>
        </w:rPr>
        <w:t xml:space="preserve">Nie dotyczy niniejszego postępowania </w:t>
      </w:r>
    </w:p>
    <w:p w:rsidR="00437B28" w:rsidRPr="006F0459" w:rsidRDefault="00437B28" w:rsidP="00437B28">
      <w:pPr>
        <w:tabs>
          <w:tab w:val="center" w:pos="4896"/>
          <w:tab w:val="right" w:pos="9432"/>
        </w:tabs>
        <w:rPr>
          <w:b/>
          <w:i w:val="0"/>
          <w:sz w:val="22"/>
          <w:szCs w:val="22"/>
        </w:rPr>
      </w:pPr>
    </w:p>
    <w:p w:rsidR="00437B28"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Pr>
          <w:b/>
          <w:i w:val="0"/>
          <w:sz w:val="22"/>
          <w:szCs w:val="22"/>
        </w:rPr>
        <w:t>XXXII</w:t>
      </w:r>
      <w:r w:rsidRPr="006F0459">
        <w:rPr>
          <w:b/>
          <w:i w:val="0"/>
          <w:sz w:val="22"/>
          <w:szCs w:val="22"/>
        </w:rPr>
        <w:t>.  Wymagania w  zakresie  w art. 91 ust.2a   ustawy  Prawo zamówień publicznych</w:t>
      </w:r>
    </w:p>
    <w:p w:rsidR="00437B28" w:rsidRPr="006F0459" w:rsidRDefault="00437B28" w:rsidP="00437B28">
      <w:pPr>
        <w:tabs>
          <w:tab w:val="center" w:pos="4896"/>
          <w:tab w:val="right" w:pos="9432"/>
        </w:tabs>
        <w:rPr>
          <w:b/>
          <w:i w:val="0"/>
          <w:sz w:val="22"/>
          <w:szCs w:val="22"/>
        </w:rPr>
      </w:pPr>
      <w:r w:rsidRPr="006F0459">
        <w:rPr>
          <w:b/>
          <w:i w:val="0"/>
          <w:sz w:val="22"/>
          <w:szCs w:val="22"/>
        </w:rPr>
        <w:t>Nie dotyczy niniejszego postępowania .</w:t>
      </w:r>
    </w:p>
    <w:p w:rsidR="00437B28" w:rsidRPr="006F0459" w:rsidRDefault="00437B28" w:rsidP="00437B28">
      <w:pPr>
        <w:tabs>
          <w:tab w:val="center" w:pos="4896"/>
          <w:tab w:val="right" w:pos="9432"/>
        </w:tabs>
        <w:rPr>
          <w:b/>
          <w:i w:val="0"/>
          <w:sz w:val="22"/>
          <w:szCs w:val="22"/>
        </w:rPr>
      </w:pPr>
    </w:p>
    <w:p w:rsidR="00437B28" w:rsidRPr="006F0459" w:rsidRDefault="00437B28" w:rsidP="00437B28">
      <w:pPr>
        <w:tabs>
          <w:tab w:val="center" w:pos="4896"/>
          <w:tab w:val="right" w:pos="9432"/>
        </w:tabs>
        <w:rPr>
          <w:b/>
          <w:i w:val="0"/>
          <w:sz w:val="22"/>
          <w:szCs w:val="22"/>
        </w:rPr>
      </w:pPr>
      <w:r w:rsidRPr="006F0459">
        <w:rPr>
          <w:b/>
          <w:i w:val="0"/>
          <w:sz w:val="22"/>
          <w:szCs w:val="22"/>
        </w:rPr>
        <w:t>XXXI</w:t>
      </w:r>
      <w:r>
        <w:rPr>
          <w:b/>
          <w:i w:val="0"/>
          <w:sz w:val="22"/>
          <w:szCs w:val="22"/>
        </w:rPr>
        <w:t>II</w:t>
      </w:r>
      <w:r w:rsidRPr="006F0459">
        <w:rPr>
          <w:b/>
          <w:i w:val="0"/>
          <w:sz w:val="22"/>
          <w:szCs w:val="22"/>
        </w:rPr>
        <w:t>. Wymagania w  zakresie  w art.10a  ust2  ustawy  Prawo zamówień publicznych</w:t>
      </w:r>
      <w:r w:rsidRPr="006F0459">
        <w:rPr>
          <w:b/>
          <w:i w:val="0"/>
          <w:spacing w:val="0"/>
          <w:sz w:val="22"/>
          <w:szCs w:val="22"/>
          <w:lang w:eastAsia="pl-PL"/>
        </w:rPr>
        <w:t xml:space="preserve"> Zamawiający nie przewiduje katalogu elektronicznego lub dołączenia katalogu elektronicznego do oferty . </w:t>
      </w:r>
      <w:r w:rsidRPr="006F0459">
        <w:rPr>
          <w:b/>
          <w:i w:val="0"/>
          <w:sz w:val="22"/>
          <w:szCs w:val="22"/>
        </w:rPr>
        <w:t xml:space="preserve"> </w:t>
      </w:r>
    </w:p>
    <w:p w:rsidR="00437B28" w:rsidRDefault="00437B28" w:rsidP="00437B28">
      <w:pPr>
        <w:rPr>
          <w:i w:val="0"/>
          <w:sz w:val="22"/>
          <w:szCs w:val="22"/>
        </w:rPr>
      </w:pPr>
    </w:p>
    <w:p w:rsidR="00437B28" w:rsidRDefault="00437B28"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977E3B" w:rsidRDefault="00977E3B" w:rsidP="00437B28">
      <w:pPr>
        <w:rPr>
          <w:i w:val="0"/>
          <w:sz w:val="22"/>
          <w:szCs w:val="22"/>
        </w:rPr>
      </w:pP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t xml:space="preserve">                           Gmina Boniewo</w:t>
      </w:r>
    </w:p>
    <w:p w:rsidR="00437B28" w:rsidRPr="006F0459" w:rsidRDefault="00437B28" w:rsidP="00437B28">
      <w:pPr>
        <w:rPr>
          <w:b/>
          <w:i w:val="0"/>
          <w:sz w:val="22"/>
          <w:szCs w:val="22"/>
        </w:rPr>
      </w:pPr>
      <w:r w:rsidRPr="006F0459">
        <w:rPr>
          <w:i w:val="0"/>
          <w:sz w:val="22"/>
          <w:szCs w:val="22"/>
        </w:rPr>
        <w:t>.........................................................</w:t>
      </w:r>
      <w:r w:rsidRPr="006F0459">
        <w:rPr>
          <w:b/>
          <w:i w:val="0"/>
          <w:sz w:val="22"/>
          <w:szCs w:val="22"/>
        </w:rPr>
        <w:t xml:space="preserve"> </w:t>
      </w:r>
      <w:r w:rsidRPr="006F0459">
        <w:rPr>
          <w:b/>
          <w:i w:val="0"/>
          <w:sz w:val="22"/>
          <w:szCs w:val="22"/>
        </w:rPr>
        <w:tab/>
      </w:r>
      <w:r w:rsidRPr="006F0459">
        <w:rPr>
          <w:b/>
          <w:i w:val="0"/>
          <w:sz w:val="22"/>
          <w:szCs w:val="22"/>
        </w:rPr>
        <w:tab/>
      </w:r>
      <w:r w:rsidRPr="006F0459">
        <w:rPr>
          <w:b/>
          <w:i w:val="0"/>
          <w:sz w:val="22"/>
          <w:szCs w:val="22"/>
        </w:rPr>
        <w:tab/>
        <w:t xml:space="preserve">                                ul. Szkolna 28</w:t>
      </w:r>
    </w:p>
    <w:p w:rsidR="00437B28" w:rsidRPr="006F0459" w:rsidRDefault="00437B28" w:rsidP="00437B28">
      <w:pPr>
        <w:rPr>
          <w:b/>
          <w:i w:val="0"/>
          <w:sz w:val="22"/>
          <w:szCs w:val="22"/>
        </w:rPr>
      </w:pPr>
      <w:r w:rsidRPr="006F0459">
        <w:rPr>
          <w:i w:val="0"/>
          <w:sz w:val="22"/>
          <w:szCs w:val="22"/>
        </w:rPr>
        <w:t xml:space="preserve">......................................................... </w:t>
      </w:r>
      <w:r w:rsidRPr="006F0459">
        <w:rPr>
          <w:i w:val="0"/>
          <w:sz w:val="22"/>
          <w:szCs w:val="22"/>
        </w:rPr>
        <w:tab/>
      </w:r>
      <w:r w:rsidRPr="006F0459">
        <w:rPr>
          <w:i w:val="0"/>
          <w:sz w:val="22"/>
          <w:szCs w:val="22"/>
        </w:rPr>
        <w:tab/>
      </w:r>
      <w:r w:rsidRPr="006F0459">
        <w:rPr>
          <w:b/>
          <w:i w:val="0"/>
          <w:sz w:val="22"/>
          <w:szCs w:val="22"/>
        </w:rPr>
        <w:tab/>
        <w:t xml:space="preserve">                            87-851 Boniewo</w:t>
      </w:r>
      <w:r w:rsidRPr="006F0459">
        <w:rPr>
          <w:b/>
          <w:i w:val="0"/>
          <w:sz w:val="22"/>
          <w:szCs w:val="22"/>
        </w:rPr>
        <w:tab/>
      </w:r>
    </w:p>
    <w:p w:rsidR="00437B28" w:rsidRPr="006F0459" w:rsidRDefault="00437B28" w:rsidP="00437B28">
      <w:pPr>
        <w:rPr>
          <w:b/>
          <w:i w:val="0"/>
          <w:sz w:val="22"/>
          <w:szCs w:val="22"/>
        </w:rPr>
      </w:pPr>
      <w:r w:rsidRPr="006F0459">
        <w:rPr>
          <w:i w:val="0"/>
          <w:sz w:val="22"/>
          <w:szCs w:val="22"/>
        </w:rPr>
        <w:t>( nazwa Wykonawcy)·</w:t>
      </w:r>
    </w:p>
    <w:p w:rsidR="00437B28" w:rsidRPr="006F0459" w:rsidRDefault="00437B28" w:rsidP="00437B28">
      <w:pPr>
        <w:rPr>
          <w:i w:val="0"/>
          <w:sz w:val="22"/>
          <w:szCs w:val="22"/>
        </w:rPr>
      </w:pP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r w:rsidRPr="006F0459">
        <w:rPr>
          <w:b/>
          <w:i w:val="0"/>
          <w:sz w:val="22"/>
          <w:szCs w:val="22"/>
        </w:rPr>
        <w:tab/>
      </w:r>
    </w:p>
    <w:p w:rsidR="00437B28" w:rsidRPr="006F0459" w:rsidRDefault="00437B28" w:rsidP="00437B28">
      <w:pPr>
        <w:pStyle w:val="Nagwek1"/>
        <w:ind w:left="360"/>
        <w:rPr>
          <w:rFonts w:ascii="Times New Roman" w:hAnsi="Times New Roman"/>
          <w:sz w:val="22"/>
          <w:szCs w:val="22"/>
        </w:rPr>
      </w:pPr>
      <w:r w:rsidRPr="006F0459">
        <w:rPr>
          <w:rFonts w:ascii="Times New Roman" w:hAnsi="Times New Roman"/>
          <w:sz w:val="22"/>
          <w:szCs w:val="22"/>
        </w:rPr>
        <w:t>O F  E  R  T  A</w:t>
      </w:r>
    </w:p>
    <w:p w:rsidR="00437B28" w:rsidRPr="006F0459" w:rsidRDefault="00437B28" w:rsidP="00437B28">
      <w:pPr>
        <w:rPr>
          <w:i w:val="0"/>
          <w:sz w:val="22"/>
          <w:szCs w:val="22"/>
        </w:rPr>
      </w:pPr>
      <w:r w:rsidRPr="006F0459">
        <w:rPr>
          <w:i w:val="0"/>
          <w:sz w:val="22"/>
          <w:szCs w:val="22"/>
        </w:rPr>
        <w:t xml:space="preserve">Odpowiadając na ogłoszenie o przetargu nieograniczonym o wartości mniejszej od kwot progowych określonych w przepisach wydanych na podstawie art.11 ust.8 ustawy PZP  opublikowanego w Biuletynie Zamówień Publicznych Urzędu Zamówień Publicznych pod numerem </w:t>
      </w:r>
      <w:r>
        <w:rPr>
          <w:bCs/>
          <w:i w:val="0"/>
          <w:sz w:val="22"/>
          <w:szCs w:val="22"/>
          <w:lang w:eastAsia="pl-PL"/>
        </w:rPr>
        <w:t>______________</w:t>
      </w:r>
      <w:r w:rsidRPr="006F0459">
        <w:rPr>
          <w:b/>
          <w:bCs/>
          <w:sz w:val="22"/>
          <w:szCs w:val="22"/>
          <w:lang w:eastAsia="pl-PL"/>
        </w:rPr>
        <w:t xml:space="preserve"> </w:t>
      </w:r>
      <w:r w:rsidRPr="006F0459">
        <w:rPr>
          <w:b/>
          <w:bCs/>
          <w:sz w:val="22"/>
          <w:szCs w:val="22"/>
        </w:rPr>
        <w:t xml:space="preserve"> </w:t>
      </w:r>
      <w:r w:rsidRPr="006F0459">
        <w:rPr>
          <w:i w:val="0"/>
          <w:sz w:val="22"/>
          <w:szCs w:val="22"/>
        </w:rPr>
        <w:t xml:space="preserve">oraz przez podanie do publicznej wiadomości poprzez wywieszenie na tablicy ogłoszeń w siedzibie Zamawiającego i stronach internetowych Zamawiającego </w:t>
      </w:r>
      <w:hyperlink r:id="rId8" w:history="1">
        <w:r w:rsidRPr="006F0459">
          <w:rPr>
            <w:rStyle w:val="Hipercze"/>
            <w:i w:val="0"/>
            <w:sz w:val="22"/>
            <w:szCs w:val="22"/>
          </w:rPr>
          <w:t>www.bip.boniewo.pl</w:t>
        </w:r>
      </w:hyperlink>
    </w:p>
    <w:p w:rsidR="00437B28" w:rsidRPr="006F0459" w:rsidRDefault="00437B28" w:rsidP="00437B28">
      <w:pPr>
        <w:rPr>
          <w:i w:val="0"/>
          <w:sz w:val="22"/>
          <w:szCs w:val="22"/>
        </w:rPr>
      </w:pPr>
    </w:p>
    <w:p w:rsidR="004D56B1" w:rsidRPr="005A22AB" w:rsidRDefault="00437B28" w:rsidP="004D56B1">
      <w:pPr>
        <w:autoSpaceDE w:val="0"/>
        <w:autoSpaceDN w:val="0"/>
        <w:adjustRightInd w:val="0"/>
        <w:jc w:val="center"/>
        <w:rPr>
          <w:rFonts w:ascii="Arial" w:hAnsi="Arial" w:cs="Arial"/>
          <w:bCs/>
          <w:sz w:val="20"/>
        </w:rPr>
      </w:pPr>
      <w:r w:rsidRPr="006F0459">
        <w:rPr>
          <w:b/>
          <w:i w:val="0"/>
          <w:sz w:val="22"/>
          <w:szCs w:val="22"/>
        </w:rPr>
        <w:t>1.Oferujemy wykonanie zadania pn</w:t>
      </w:r>
      <w:r w:rsidR="00977E3B" w:rsidRPr="00977E3B">
        <w:rPr>
          <w:b/>
        </w:rPr>
        <w:t xml:space="preserve"> </w:t>
      </w:r>
      <w:r w:rsidR="004D56B1" w:rsidRPr="005A22AB">
        <w:rPr>
          <w:rFonts w:ascii="Arial" w:eastAsia="Calibri" w:hAnsi="Arial" w:cs="Arial"/>
          <w:bCs/>
          <w:sz w:val="20"/>
          <w:lang w:eastAsia="en-US"/>
        </w:rPr>
        <w:t>Udzielenie kredytu  długoterminowego w kwocie 1.585.000  PLN  z przeznaczeniem</w:t>
      </w:r>
      <w:r w:rsidR="004D56B1" w:rsidRPr="005A22AB">
        <w:rPr>
          <w:rFonts w:ascii="Arial" w:hAnsi="Arial" w:cs="Arial"/>
          <w:bCs/>
          <w:sz w:val="20"/>
        </w:rPr>
        <w:t xml:space="preserve"> na spłatę wcześniej zaciągniętych zobowiązań z tytułu kredytów i pożyczek i na finansowanie planowanego deficytu</w:t>
      </w:r>
      <w:r w:rsidR="004D56B1" w:rsidRPr="005A22AB">
        <w:rPr>
          <w:rFonts w:ascii="Arial" w:eastAsia="Calibri" w:hAnsi="Arial" w:cs="Arial"/>
          <w:bCs/>
          <w:sz w:val="20"/>
          <w:lang w:eastAsia="en-US"/>
        </w:rPr>
        <w:t>”.</w:t>
      </w:r>
    </w:p>
    <w:p w:rsidR="00437B28" w:rsidRPr="006F0459" w:rsidRDefault="004D56B1" w:rsidP="004D56B1">
      <w:pPr>
        <w:rPr>
          <w:b/>
          <w:i w:val="0"/>
          <w:sz w:val="22"/>
          <w:szCs w:val="22"/>
        </w:rPr>
      </w:pPr>
      <w:r>
        <w:rPr>
          <w:b/>
          <w:i w:val="0"/>
          <w:sz w:val="22"/>
          <w:szCs w:val="22"/>
        </w:rPr>
        <w:t>za cenę brutto</w:t>
      </w:r>
      <w:r w:rsidR="00A916F0">
        <w:rPr>
          <w:b/>
          <w:i w:val="0"/>
          <w:sz w:val="22"/>
          <w:szCs w:val="22"/>
        </w:rPr>
        <w:t>____________________________________ słownie _____________________________</w:t>
      </w:r>
    </w:p>
    <w:p w:rsidR="00437B28" w:rsidRPr="006F0459" w:rsidRDefault="00AA1FAE" w:rsidP="00437B28">
      <w:pPr>
        <w:tabs>
          <w:tab w:val="center" w:pos="4896"/>
          <w:tab w:val="right" w:pos="9432"/>
        </w:tabs>
        <w:rPr>
          <w:b/>
          <w:i w:val="0"/>
          <w:sz w:val="22"/>
          <w:szCs w:val="22"/>
        </w:rPr>
      </w:pPr>
      <w:r>
        <w:rPr>
          <w:color w:val="000000"/>
        </w:rPr>
        <w:t>Podana cena  dotyczy wszystkich kosztów obsługi  udzielonego kredytu  od podpisania umowy do 31 grudnia 2027 roku .</w:t>
      </w:r>
    </w:p>
    <w:p w:rsidR="00437B28" w:rsidRPr="006F0459" w:rsidRDefault="00437B28" w:rsidP="00437B28">
      <w:pPr>
        <w:rPr>
          <w:i w:val="0"/>
          <w:sz w:val="22"/>
          <w:szCs w:val="22"/>
        </w:rPr>
      </w:pPr>
    </w:p>
    <w:p w:rsidR="00437B28" w:rsidRPr="006F0459" w:rsidRDefault="00A916F0" w:rsidP="00437B28">
      <w:pPr>
        <w:rPr>
          <w:i w:val="0"/>
          <w:sz w:val="22"/>
          <w:szCs w:val="22"/>
        </w:rPr>
      </w:pPr>
      <w:r>
        <w:rPr>
          <w:i w:val="0"/>
          <w:sz w:val="22"/>
          <w:szCs w:val="22"/>
        </w:rPr>
        <w:t>2</w:t>
      </w:r>
      <w:r w:rsidR="00437B28" w:rsidRPr="006F0459">
        <w:rPr>
          <w:i w:val="0"/>
          <w:sz w:val="22"/>
          <w:szCs w:val="22"/>
        </w:rPr>
        <w:t>.Oświadczamy, że:</w:t>
      </w:r>
    </w:p>
    <w:p w:rsidR="00437B28" w:rsidRPr="006F0459" w:rsidRDefault="00A916F0" w:rsidP="00437B28">
      <w:pPr>
        <w:rPr>
          <w:i w:val="0"/>
          <w:sz w:val="22"/>
          <w:szCs w:val="22"/>
        </w:rPr>
      </w:pPr>
      <w:r>
        <w:rPr>
          <w:i w:val="0"/>
          <w:sz w:val="22"/>
          <w:szCs w:val="22"/>
        </w:rPr>
        <w:t>2</w:t>
      </w:r>
      <w:r w:rsidR="00437B28" w:rsidRPr="006F0459">
        <w:rPr>
          <w:i w:val="0"/>
          <w:sz w:val="22"/>
          <w:szCs w:val="22"/>
        </w:rPr>
        <w:t>.1. akceptujemy określony w specyfikacji istotnych warunków zamówienia termin realizacji robót</w:t>
      </w:r>
    </w:p>
    <w:p w:rsidR="00437B28" w:rsidRPr="006F0459" w:rsidRDefault="00A916F0" w:rsidP="00437B28">
      <w:pPr>
        <w:rPr>
          <w:i w:val="0"/>
          <w:sz w:val="22"/>
          <w:szCs w:val="22"/>
        </w:rPr>
      </w:pPr>
      <w:r>
        <w:rPr>
          <w:i w:val="0"/>
          <w:sz w:val="22"/>
          <w:szCs w:val="22"/>
        </w:rPr>
        <w:t>2</w:t>
      </w:r>
      <w:r w:rsidR="00437B28" w:rsidRPr="006F0459">
        <w:rPr>
          <w:i w:val="0"/>
          <w:sz w:val="22"/>
          <w:szCs w:val="22"/>
        </w:rPr>
        <w:t>.2. zapoznaliśmy się ze specyfikacją istotnych warunków zamówienia , projektem umowy i akceptujemy je bez zastrzeżeń i w razie wybrania naszej oferty zobowiązujemy się do podpisania umowy w miejscu i terminie wyznaczonym przez Zamawiającego na wykonanie robót, objętych zamówieniem za wyżej wymienioną cenę na warunkach określonych w projekcie umowy.</w:t>
      </w:r>
    </w:p>
    <w:p w:rsidR="00437B28" w:rsidRPr="006F0459" w:rsidRDefault="00437B28" w:rsidP="00437B28">
      <w:pPr>
        <w:rPr>
          <w:i w:val="0"/>
          <w:sz w:val="22"/>
          <w:szCs w:val="22"/>
        </w:rPr>
      </w:pPr>
    </w:p>
    <w:p w:rsidR="00437B28" w:rsidRPr="006F0459" w:rsidRDefault="00A916F0" w:rsidP="00437B28">
      <w:pPr>
        <w:rPr>
          <w:i w:val="0"/>
          <w:sz w:val="22"/>
          <w:szCs w:val="22"/>
        </w:rPr>
      </w:pPr>
      <w:r>
        <w:rPr>
          <w:i w:val="0"/>
          <w:sz w:val="22"/>
          <w:szCs w:val="22"/>
        </w:rPr>
        <w:t>2</w:t>
      </w:r>
      <w:r w:rsidR="00437B28" w:rsidRPr="006F0459">
        <w:rPr>
          <w:i w:val="0"/>
          <w:sz w:val="22"/>
          <w:szCs w:val="22"/>
        </w:rPr>
        <w:t>.3. uważamy się za związanych ofertą przez okres 30 dni licząc od  terminu składania ofert.</w:t>
      </w:r>
    </w:p>
    <w:p w:rsidR="00437B28" w:rsidRPr="006F0459" w:rsidRDefault="00437B28" w:rsidP="00437B28">
      <w:pPr>
        <w:rPr>
          <w:i w:val="0"/>
          <w:sz w:val="22"/>
          <w:szCs w:val="22"/>
        </w:rPr>
      </w:pPr>
    </w:p>
    <w:p w:rsidR="00437B28" w:rsidRPr="006F0459" w:rsidRDefault="00A916F0" w:rsidP="00437B28">
      <w:pPr>
        <w:suppressAutoHyphens w:val="0"/>
        <w:spacing w:after="120"/>
        <w:ind w:left="-6"/>
        <w:rPr>
          <w:i w:val="0"/>
          <w:sz w:val="22"/>
          <w:szCs w:val="22"/>
        </w:rPr>
      </w:pPr>
      <w:r>
        <w:rPr>
          <w:i w:val="0"/>
          <w:sz w:val="22"/>
          <w:szCs w:val="22"/>
        </w:rPr>
        <w:t>2</w:t>
      </w:r>
      <w:r w:rsidR="00437B28" w:rsidRPr="006F0459">
        <w:rPr>
          <w:i w:val="0"/>
          <w:sz w:val="22"/>
          <w:szCs w:val="22"/>
        </w:rPr>
        <w:t xml:space="preserve">.4.W przypadku przyznania nam zamówienia zobowiązujemy się do zawarcia umowy w miejscu i terminie wskazanym przez Zamawiającego. </w:t>
      </w:r>
    </w:p>
    <w:p w:rsidR="00437B28" w:rsidRPr="006F0459" w:rsidRDefault="00A916F0" w:rsidP="00437B28">
      <w:pPr>
        <w:suppressAutoHyphens w:val="0"/>
        <w:spacing w:after="120"/>
        <w:ind w:left="-6"/>
        <w:rPr>
          <w:i w:val="0"/>
          <w:sz w:val="22"/>
          <w:szCs w:val="22"/>
        </w:rPr>
      </w:pPr>
      <w:r>
        <w:rPr>
          <w:i w:val="0"/>
          <w:sz w:val="22"/>
          <w:szCs w:val="22"/>
        </w:rPr>
        <w:t>2</w:t>
      </w:r>
      <w:r w:rsidR="00437B28" w:rsidRPr="006F0459">
        <w:rPr>
          <w:i w:val="0"/>
          <w:sz w:val="22"/>
          <w:szCs w:val="22"/>
        </w:rPr>
        <w:t>.5.Informacje zawarte na stronach od* ….. do ….. stanowią tajemnicę przedsiębiorstwa w rozumieniu ustawy o zwalczaniu nieuczciwej konkurencji i nie mogą być udostępniane przez Zamawiającego.</w:t>
      </w:r>
    </w:p>
    <w:p w:rsidR="00437B28" w:rsidRPr="006F0459" w:rsidRDefault="00437B28" w:rsidP="00437B28">
      <w:pPr>
        <w:tabs>
          <w:tab w:val="center" w:pos="5256"/>
          <w:tab w:val="right" w:pos="9792"/>
        </w:tabs>
        <w:ind w:left="360"/>
        <w:rPr>
          <w:i w:val="0"/>
          <w:sz w:val="22"/>
          <w:szCs w:val="22"/>
        </w:rPr>
      </w:pPr>
      <w:r w:rsidRPr="006F0459">
        <w:rPr>
          <w:i w:val="0"/>
          <w:sz w:val="22"/>
          <w:szCs w:val="22"/>
        </w:rPr>
        <w:t>* w przypadku braku zapisu należy wpisać nie dotyczy.</w:t>
      </w:r>
    </w:p>
    <w:p w:rsidR="00437B28" w:rsidRPr="006F0459" w:rsidRDefault="00437B28" w:rsidP="00437B28">
      <w:pPr>
        <w:rPr>
          <w:i w:val="0"/>
          <w:sz w:val="22"/>
          <w:szCs w:val="22"/>
        </w:rPr>
      </w:pPr>
    </w:p>
    <w:p w:rsidR="00437B28" w:rsidRPr="006F0459" w:rsidRDefault="00A916F0" w:rsidP="00437B28">
      <w:pPr>
        <w:rPr>
          <w:i w:val="0"/>
          <w:sz w:val="22"/>
          <w:szCs w:val="22"/>
        </w:rPr>
      </w:pPr>
      <w:r>
        <w:rPr>
          <w:i w:val="0"/>
          <w:sz w:val="22"/>
          <w:szCs w:val="22"/>
        </w:rPr>
        <w:t>3</w:t>
      </w:r>
      <w:r w:rsidR="00437B28" w:rsidRPr="006F0459">
        <w:rPr>
          <w:i w:val="0"/>
          <w:sz w:val="22"/>
          <w:szCs w:val="22"/>
        </w:rPr>
        <w:t>. .Deklarujemy wpłacenie, przy podpisaniu umowy, wymaganej kwoty zabezpieczenia należytego wykonania umowy formie ( należy wpisać jedną z niżej podanych form ) ………………………......</w:t>
      </w:r>
    </w:p>
    <w:p w:rsidR="00437B28" w:rsidRPr="006F0459" w:rsidRDefault="00437B28" w:rsidP="00437B28">
      <w:pPr>
        <w:tabs>
          <w:tab w:val="center" w:pos="4896"/>
          <w:tab w:val="right" w:pos="9432"/>
        </w:tabs>
        <w:ind w:left="360"/>
        <w:rPr>
          <w:b/>
          <w:i w:val="0"/>
          <w:sz w:val="22"/>
          <w:szCs w:val="22"/>
        </w:rPr>
      </w:pPr>
      <w:r w:rsidRPr="006F0459">
        <w:rPr>
          <w:i w:val="0"/>
          <w:sz w:val="22"/>
          <w:szCs w:val="22"/>
        </w:rPr>
        <w:t xml:space="preserve">- w pieniądzu : na konto Zamawiającego  : </w:t>
      </w:r>
      <w:r w:rsidRPr="006F0459">
        <w:rPr>
          <w:b/>
          <w:i w:val="0"/>
          <w:sz w:val="22"/>
          <w:szCs w:val="22"/>
        </w:rPr>
        <w:t xml:space="preserve">BS Lubraniec Oddział Boniewo    </w:t>
      </w:r>
      <w:r w:rsidRPr="006F0459">
        <w:rPr>
          <w:b/>
          <w:bCs/>
          <w:i w:val="0"/>
          <w:sz w:val="22"/>
          <w:szCs w:val="22"/>
        </w:rPr>
        <w:t>90955910300007026320000001</w:t>
      </w:r>
    </w:p>
    <w:p w:rsidR="00437B28" w:rsidRPr="006F0459" w:rsidRDefault="00437B28" w:rsidP="00437B28">
      <w:pPr>
        <w:spacing w:line="260" w:lineRule="atLeast"/>
        <w:ind w:left="360"/>
        <w:jc w:val="both"/>
        <w:rPr>
          <w:i w:val="0"/>
          <w:sz w:val="22"/>
          <w:szCs w:val="22"/>
        </w:rPr>
      </w:pPr>
      <w:r w:rsidRPr="006F0459">
        <w:rPr>
          <w:i w:val="0"/>
          <w:sz w:val="22"/>
          <w:szCs w:val="22"/>
        </w:rPr>
        <w:t>- poręczeniach bankowych lub poręczeniach spółdzielczej kasy oszczędnościowo-kredytowej, z tym że zobowiązanie kasy jest zawsze zobowiązaniem pieniężnym,</w:t>
      </w:r>
    </w:p>
    <w:p w:rsidR="00437B28" w:rsidRPr="006F0459" w:rsidRDefault="00437B28" w:rsidP="00437B28">
      <w:pPr>
        <w:spacing w:line="260" w:lineRule="atLeast"/>
        <w:ind w:left="360"/>
        <w:jc w:val="both"/>
        <w:rPr>
          <w:i w:val="0"/>
          <w:sz w:val="22"/>
          <w:szCs w:val="22"/>
        </w:rPr>
      </w:pPr>
      <w:r w:rsidRPr="006F0459">
        <w:rPr>
          <w:i w:val="0"/>
          <w:sz w:val="22"/>
          <w:szCs w:val="22"/>
        </w:rPr>
        <w:t>- gwarancji bankowych,</w:t>
      </w:r>
    </w:p>
    <w:p w:rsidR="00437B28" w:rsidRPr="006F0459" w:rsidRDefault="00437B28" w:rsidP="00437B28">
      <w:pPr>
        <w:spacing w:line="260" w:lineRule="atLeast"/>
        <w:ind w:left="360"/>
        <w:jc w:val="both"/>
        <w:rPr>
          <w:i w:val="0"/>
          <w:sz w:val="22"/>
          <w:szCs w:val="22"/>
        </w:rPr>
      </w:pPr>
      <w:r w:rsidRPr="006F0459">
        <w:rPr>
          <w:i w:val="0"/>
          <w:sz w:val="22"/>
          <w:szCs w:val="22"/>
        </w:rPr>
        <w:t>- gwarancji ubezpieczeniowych,</w:t>
      </w:r>
    </w:p>
    <w:p w:rsidR="00437B28" w:rsidRDefault="00437B28" w:rsidP="00437B28">
      <w:pPr>
        <w:tabs>
          <w:tab w:val="center" w:pos="4896"/>
          <w:tab w:val="right" w:pos="9432"/>
        </w:tabs>
        <w:ind w:left="360"/>
        <w:rPr>
          <w:i w:val="0"/>
          <w:sz w:val="22"/>
          <w:szCs w:val="22"/>
        </w:rPr>
      </w:pPr>
      <w:r w:rsidRPr="006F0459">
        <w:rPr>
          <w:i w:val="0"/>
          <w:sz w:val="22"/>
          <w:szCs w:val="22"/>
        </w:rPr>
        <w:t>-poręczeniach udzielanych przez podmioty, o których mowa w art. 6b ust. 5 pkt 2.ustawy z dnia 9 listopada 2000 r. o utworzeniu Polskiej Agencji Rozwoju Przedsiębiorczości.</w:t>
      </w:r>
    </w:p>
    <w:p w:rsidR="00437B28" w:rsidRDefault="00437B28" w:rsidP="00437B28">
      <w:pPr>
        <w:spacing w:line="360" w:lineRule="auto"/>
        <w:rPr>
          <w:sz w:val="22"/>
          <w:szCs w:val="22"/>
        </w:rPr>
      </w:pPr>
    </w:p>
    <w:p w:rsidR="00437B28" w:rsidRDefault="00A916F0" w:rsidP="00437B28">
      <w:pPr>
        <w:spacing w:line="360" w:lineRule="auto"/>
        <w:rPr>
          <w:i w:val="0"/>
          <w:sz w:val="22"/>
          <w:szCs w:val="22"/>
        </w:rPr>
      </w:pPr>
      <w:r>
        <w:rPr>
          <w:i w:val="0"/>
          <w:sz w:val="22"/>
          <w:szCs w:val="22"/>
        </w:rPr>
        <w:t>4</w:t>
      </w:r>
      <w:r w:rsidR="00437B28" w:rsidRPr="00A23C80">
        <w:rPr>
          <w:i w:val="0"/>
          <w:sz w:val="22"/>
          <w:szCs w:val="22"/>
        </w:rPr>
        <w:t xml:space="preserve">. Oświadczam/y/, że   wybór oferty będzie / nie będzie prowadził </w:t>
      </w:r>
      <w:r w:rsidR="00437B28" w:rsidRPr="006F0459">
        <w:rPr>
          <w:i w:val="0"/>
          <w:spacing w:val="0"/>
          <w:sz w:val="22"/>
          <w:szCs w:val="22"/>
          <w:lang w:eastAsia="pl-PL"/>
        </w:rPr>
        <w:t>*</w:t>
      </w:r>
      <w:r w:rsidR="00437B28">
        <w:rPr>
          <w:i w:val="0"/>
          <w:spacing w:val="0"/>
          <w:sz w:val="22"/>
          <w:szCs w:val="22"/>
          <w:lang w:eastAsia="pl-PL"/>
        </w:rPr>
        <w:t xml:space="preserve"> </w:t>
      </w:r>
      <w:r w:rsidR="00437B28" w:rsidRPr="00A23C80">
        <w:rPr>
          <w:i w:val="0"/>
          <w:sz w:val="22"/>
          <w:szCs w:val="22"/>
        </w:rPr>
        <w:t>do powstania u zamawiającego obowiązku podatkowego w zakresie</w:t>
      </w:r>
    </w:p>
    <w:p w:rsidR="00437B28" w:rsidRPr="006F0459" w:rsidRDefault="00437B28" w:rsidP="00437B28">
      <w:pPr>
        <w:spacing w:line="360" w:lineRule="auto"/>
        <w:rPr>
          <w:i w:val="0"/>
          <w:sz w:val="22"/>
          <w:szCs w:val="22"/>
        </w:rPr>
      </w:pPr>
      <w:r w:rsidRPr="00A23C80">
        <w:rPr>
          <w:i w:val="0"/>
          <w:sz w:val="22"/>
          <w:szCs w:val="22"/>
        </w:rPr>
        <w:lastRenderedPageBreak/>
        <w:t xml:space="preserve"> </w:t>
      </w:r>
      <w:r>
        <w:rPr>
          <w:i w:val="0"/>
          <w:sz w:val="22"/>
          <w:szCs w:val="22"/>
        </w:rPr>
        <w:t>a/</w:t>
      </w:r>
      <w:r w:rsidRPr="00A23C80">
        <w:rPr>
          <w:i w:val="0"/>
          <w:sz w:val="22"/>
          <w:szCs w:val="22"/>
        </w:rPr>
        <w:t xml:space="preserve"> ___________________________________________</w:t>
      </w:r>
      <w:r>
        <w:rPr>
          <w:i w:val="0"/>
          <w:sz w:val="22"/>
          <w:szCs w:val="22"/>
        </w:rPr>
        <w:t>_____________________________</w:t>
      </w:r>
    </w:p>
    <w:p w:rsidR="00437B28" w:rsidRPr="006F0459" w:rsidRDefault="00437B28" w:rsidP="00437B28">
      <w:pPr>
        <w:spacing w:line="360" w:lineRule="auto"/>
        <w:rPr>
          <w:i w:val="0"/>
          <w:sz w:val="22"/>
          <w:szCs w:val="22"/>
        </w:rPr>
      </w:pPr>
      <w:r w:rsidRPr="006F0459">
        <w:rPr>
          <w:i w:val="0"/>
          <w:sz w:val="22"/>
          <w:szCs w:val="22"/>
        </w:rPr>
        <w:t xml:space="preserve">/nazwa towaru lub usługi  których dostawa lub świadczenie będzie prowadziło do powstania u zamawiającego obowiązku podatkowego/. </w:t>
      </w:r>
    </w:p>
    <w:p w:rsidR="00437B28" w:rsidRPr="006F0459" w:rsidRDefault="00437B28" w:rsidP="00437B28">
      <w:pPr>
        <w:spacing w:line="360" w:lineRule="auto"/>
        <w:rPr>
          <w:i w:val="0"/>
          <w:sz w:val="22"/>
          <w:szCs w:val="22"/>
        </w:rPr>
      </w:pPr>
    </w:p>
    <w:p w:rsidR="00437B28" w:rsidRDefault="00437B28" w:rsidP="00437B28">
      <w:pPr>
        <w:suppressAutoHyphens w:val="0"/>
        <w:spacing w:after="120"/>
        <w:rPr>
          <w:i w:val="0"/>
          <w:sz w:val="22"/>
          <w:szCs w:val="22"/>
        </w:rPr>
      </w:pPr>
      <w:r>
        <w:rPr>
          <w:i w:val="0"/>
          <w:sz w:val="22"/>
          <w:szCs w:val="22"/>
        </w:rPr>
        <w:t xml:space="preserve">b/ </w:t>
      </w:r>
      <w:r w:rsidRPr="006F0459">
        <w:rPr>
          <w:i w:val="0"/>
          <w:sz w:val="22"/>
          <w:szCs w:val="22"/>
        </w:rPr>
        <w:t>wartość towaru lub usługi  bez kwoty podatku VAT _____________________________________________</w:t>
      </w:r>
    </w:p>
    <w:p w:rsidR="00437B28" w:rsidRDefault="00437B28" w:rsidP="00437B28">
      <w:pPr>
        <w:suppressAutoHyphens w:val="0"/>
        <w:spacing w:after="120"/>
        <w:rPr>
          <w:i w:val="0"/>
          <w:sz w:val="22"/>
          <w:szCs w:val="22"/>
        </w:rPr>
      </w:pPr>
    </w:p>
    <w:p w:rsidR="00437B28" w:rsidRDefault="00437B28" w:rsidP="00437B28">
      <w:pPr>
        <w:tabs>
          <w:tab w:val="center" w:pos="4896"/>
          <w:tab w:val="right" w:pos="9432"/>
        </w:tabs>
        <w:rPr>
          <w:i w:val="0"/>
          <w:sz w:val="22"/>
          <w:szCs w:val="22"/>
        </w:rPr>
      </w:pPr>
      <w:r>
        <w:rPr>
          <w:i w:val="0"/>
          <w:sz w:val="22"/>
          <w:szCs w:val="22"/>
        </w:rPr>
        <w:t>6.</w:t>
      </w:r>
      <w:r w:rsidRPr="00A23C80">
        <w:rPr>
          <w:i w:val="0"/>
          <w:sz w:val="22"/>
          <w:szCs w:val="22"/>
        </w:rPr>
        <w:t xml:space="preserve"> </w:t>
      </w:r>
      <w:r>
        <w:rPr>
          <w:i w:val="0"/>
          <w:sz w:val="22"/>
          <w:szCs w:val="22"/>
        </w:rPr>
        <w:t>Jesteśmy _______________________________________</w:t>
      </w:r>
    </w:p>
    <w:p w:rsidR="00437B28" w:rsidRDefault="00437B28" w:rsidP="00437B28">
      <w:pPr>
        <w:suppressAutoHyphens w:val="0"/>
        <w:spacing w:after="120"/>
        <w:rPr>
          <w:sz w:val="22"/>
          <w:szCs w:val="22"/>
        </w:rPr>
      </w:pPr>
      <w:r>
        <w:rPr>
          <w:i w:val="0"/>
          <w:sz w:val="22"/>
          <w:szCs w:val="22"/>
        </w:rPr>
        <w:t xml:space="preserve">                             </w:t>
      </w:r>
      <w:r>
        <w:rPr>
          <w:sz w:val="22"/>
          <w:szCs w:val="22"/>
        </w:rPr>
        <w:t xml:space="preserve">małym , średnim przedsiębiorcą  </w:t>
      </w:r>
      <w:r w:rsidRPr="007D7A72">
        <w:rPr>
          <w:sz w:val="22"/>
          <w:szCs w:val="22"/>
        </w:rPr>
        <w:t xml:space="preserve"> </w:t>
      </w:r>
    </w:p>
    <w:p w:rsidR="00437B28" w:rsidRDefault="00437B28" w:rsidP="00437B28">
      <w:pPr>
        <w:suppressAutoHyphens w:val="0"/>
        <w:rPr>
          <w:i w:val="0"/>
          <w:spacing w:val="0"/>
          <w:sz w:val="22"/>
          <w:szCs w:val="22"/>
          <w:lang w:eastAsia="pl-PL"/>
        </w:rPr>
      </w:pPr>
      <w:r>
        <w:rPr>
          <w:sz w:val="22"/>
          <w:szCs w:val="22"/>
        </w:rPr>
        <w:t xml:space="preserve">7 </w:t>
      </w:r>
      <w:r w:rsidRPr="006F0459">
        <w:rPr>
          <w:i w:val="0"/>
          <w:spacing w:val="0"/>
          <w:sz w:val="22"/>
          <w:szCs w:val="22"/>
          <w:lang w:eastAsia="pl-PL"/>
        </w:rPr>
        <w:t>Zamierzam/Nie</w:t>
      </w:r>
      <w:r>
        <w:rPr>
          <w:i w:val="0"/>
          <w:spacing w:val="0"/>
          <w:sz w:val="22"/>
          <w:szCs w:val="22"/>
          <w:lang w:eastAsia="pl-PL"/>
        </w:rPr>
        <w:t xml:space="preserve"> zamierzam*  powierzyć wykonanie części zamówienia podwykonawcy/ </w:t>
      </w:r>
      <w:r w:rsidRPr="006F0459">
        <w:rPr>
          <w:i w:val="0"/>
          <w:spacing w:val="0"/>
          <w:sz w:val="22"/>
          <w:szCs w:val="22"/>
          <w:lang w:eastAsia="pl-PL"/>
        </w:rPr>
        <w:t>podwykonawcom</w:t>
      </w:r>
      <w:r>
        <w:rPr>
          <w:i w:val="0"/>
          <w:spacing w:val="0"/>
          <w:sz w:val="22"/>
          <w:szCs w:val="22"/>
          <w:lang w:eastAsia="pl-PL"/>
        </w:rPr>
        <w:t>.</w:t>
      </w:r>
    </w:p>
    <w:p w:rsidR="00437B28" w:rsidRPr="006F0459" w:rsidRDefault="00437B28" w:rsidP="00437B28">
      <w:pPr>
        <w:suppressAutoHyphens w:val="0"/>
        <w:jc w:val="center"/>
        <w:rPr>
          <w:i w:val="0"/>
          <w:spacing w:val="0"/>
          <w:sz w:val="22"/>
          <w:szCs w:val="22"/>
          <w:lang w:eastAsia="pl-PL"/>
        </w:rPr>
      </w:pPr>
    </w:p>
    <w:p w:rsidR="00437B28" w:rsidRDefault="00437B28" w:rsidP="00437B28">
      <w:pPr>
        <w:suppressAutoHyphens w:val="0"/>
        <w:spacing w:after="120"/>
        <w:rPr>
          <w:i w:val="0"/>
          <w:sz w:val="22"/>
          <w:szCs w:val="22"/>
        </w:rPr>
      </w:pPr>
      <w:r>
        <w:rPr>
          <w:i w:val="0"/>
          <w:sz w:val="22"/>
          <w:szCs w:val="22"/>
        </w:rPr>
        <w:t>7a.</w:t>
      </w:r>
      <w:r w:rsidRPr="006F0459">
        <w:rPr>
          <w:i w:val="0"/>
          <w:sz w:val="22"/>
          <w:szCs w:val="22"/>
        </w:rPr>
        <w:t xml:space="preserve">Zakres </w:t>
      </w:r>
      <w:r>
        <w:rPr>
          <w:i w:val="0"/>
          <w:sz w:val="22"/>
          <w:szCs w:val="22"/>
        </w:rPr>
        <w:t xml:space="preserve">zamówienia  powierzonego wykonawcy:  Wartość lub procentowa część , zakres zamówienia jaki zostanie powierzony podwykonawcy/podwykonawcom . </w:t>
      </w:r>
    </w:p>
    <w:p w:rsidR="00437B28" w:rsidRDefault="00437B28" w:rsidP="00437B28">
      <w:pPr>
        <w:suppressAutoHyphens w:val="0"/>
        <w:spacing w:after="120"/>
        <w:rPr>
          <w:i w:val="0"/>
          <w:sz w:val="22"/>
          <w:szCs w:val="22"/>
        </w:rPr>
      </w:pPr>
      <w:r>
        <w:rPr>
          <w:i w:val="0"/>
          <w:sz w:val="22"/>
          <w:szCs w:val="22"/>
        </w:rPr>
        <w:t>__________________________________________________________________________________</w:t>
      </w:r>
    </w:p>
    <w:p w:rsidR="00437B28" w:rsidRPr="00FA5409" w:rsidRDefault="00437B28" w:rsidP="00437B28">
      <w:pPr>
        <w:suppressAutoHyphens w:val="0"/>
        <w:spacing w:after="120"/>
        <w:rPr>
          <w:i w:val="0"/>
          <w:sz w:val="22"/>
          <w:szCs w:val="22"/>
        </w:rPr>
      </w:pPr>
      <w:r>
        <w:rPr>
          <w:i w:val="0"/>
          <w:sz w:val="22"/>
          <w:szCs w:val="22"/>
        </w:rPr>
        <w:t>___________________________________________________________________________________</w:t>
      </w:r>
    </w:p>
    <w:p w:rsidR="00437B28" w:rsidRDefault="00437B28" w:rsidP="00437B28">
      <w:pPr>
        <w:suppressAutoHyphens w:val="0"/>
        <w:spacing w:after="120"/>
        <w:rPr>
          <w:sz w:val="22"/>
          <w:szCs w:val="22"/>
        </w:rPr>
      </w:pPr>
    </w:p>
    <w:p w:rsidR="00437B28" w:rsidRDefault="00437B28" w:rsidP="00437B28">
      <w:pPr>
        <w:suppressAutoHyphens w:val="0"/>
        <w:spacing w:after="120"/>
        <w:rPr>
          <w:i w:val="0"/>
          <w:sz w:val="22"/>
          <w:szCs w:val="22"/>
        </w:rPr>
      </w:pPr>
      <w:r>
        <w:rPr>
          <w:i w:val="0"/>
          <w:sz w:val="22"/>
          <w:szCs w:val="22"/>
        </w:rPr>
        <w:t>8.</w:t>
      </w:r>
      <w:r w:rsidRPr="006F0459">
        <w:rPr>
          <w:i w:val="0"/>
          <w:sz w:val="22"/>
          <w:szCs w:val="22"/>
        </w:rPr>
        <w:t>Oferta wraz z załącznikami została złożona na …… stronach.</w:t>
      </w: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pacing w:val="0"/>
          <w:sz w:val="22"/>
          <w:szCs w:val="22"/>
          <w:lang w:eastAsia="pl-PL"/>
        </w:rPr>
        <w:t>*</w:t>
      </w:r>
      <w:r>
        <w:rPr>
          <w:i w:val="0"/>
          <w:spacing w:val="0"/>
          <w:sz w:val="22"/>
          <w:szCs w:val="22"/>
          <w:lang w:eastAsia="pl-PL"/>
        </w:rPr>
        <w:t xml:space="preserve">skreślić jeżeli nie dotyczy </w:t>
      </w:r>
    </w:p>
    <w:p w:rsidR="00437B28" w:rsidRPr="006F0459" w:rsidRDefault="00437B28" w:rsidP="00437B28">
      <w:pPr>
        <w:rPr>
          <w:b/>
          <w:i w:val="0"/>
          <w:sz w:val="22"/>
          <w:szCs w:val="22"/>
        </w:rPr>
      </w:pPr>
    </w:p>
    <w:p w:rsidR="00437B28" w:rsidRPr="006F0459" w:rsidRDefault="00437B28" w:rsidP="00437B28">
      <w:pPr>
        <w:ind w:left="2124" w:firstLine="708"/>
        <w:rPr>
          <w:i w:val="0"/>
          <w:sz w:val="22"/>
          <w:szCs w:val="22"/>
        </w:rPr>
      </w:pPr>
      <w:r w:rsidRPr="006F0459">
        <w:rPr>
          <w:i w:val="0"/>
          <w:sz w:val="22"/>
          <w:szCs w:val="22"/>
        </w:rPr>
        <w:t>......................................................................................</w:t>
      </w:r>
      <w:r w:rsidRPr="006F0459">
        <w:rPr>
          <w:i w:val="0"/>
          <w:sz w:val="22"/>
          <w:szCs w:val="22"/>
        </w:rPr>
        <w:tab/>
      </w:r>
      <w:r w:rsidRPr="006F0459">
        <w:rPr>
          <w:i w:val="0"/>
          <w:sz w:val="22"/>
          <w:szCs w:val="22"/>
        </w:rPr>
        <w:tab/>
      </w:r>
      <w:r w:rsidRPr="006F0459">
        <w:rPr>
          <w:i w:val="0"/>
          <w:sz w:val="22"/>
          <w:szCs w:val="22"/>
        </w:rPr>
        <w:tab/>
      </w:r>
    </w:p>
    <w:p w:rsidR="00437B28" w:rsidRPr="006F0459" w:rsidRDefault="00437B28" w:rsidP="00437B28">
      <w:pPr>
        <w:ind w:left="3540" w:firstLine="708"/>
        <w:rPr>
          <w:i w:val="0"/>
          <w:sz w:val="22"/>
          <w:szCs w:val="22"/>
        </w:rPr>
      </w:pPr>
      <w:r w:rsidRPr="006F0459">
        <w:rPr>
          <w:i w:val="0"/>
          <w:sz w:val="22"/>
          <w:szCs w:val="22"/>
        </w:rPr>
        <w:t xml:space="preserve">data i podpisy Wykonawcy </w:t>
      </w:r>
    </w:p>
    <w:p w:rsidR="00437B28" w:rsidRPr="006F0459" w:rsidRDefault="00437B28" w:rsidP="00437B28">
      <w:pPr>
        <w:ind w:left="3540" w:firstLine="708"/>
        <w:rPr>
          <w:i w:val="0"/>
          <w:sz w:val="22"/>
          <w:szCs w:val="22"/>
        </w:rPr>
      </w:pPr>
      <w:r w:rsidRPr="006F0459">
        <w:rPr>
          <w:i w:val="0"/>
          <w:sz w:val="22"/>
          <w:szCs w:val="22"/>
        </w:rPr>
        <w:t xml:space="preserve">lub upoważnionych przedstawicieli    </w:t>
      </w:r>
    </w:p>
    <w:p w:rsidR="00437B28" w:rsidRPr="006F0459" w:rsidRDefault="00437B28" w:rsidP="00437B28">
      <w:pPr>
        <w:ind w:left="3540" w:firstLine="708"/>
        <w:rPr>
          <w:i w:val="0"/>
          <w:sz w:val="22"/>
          <w:szCs w:val="22"/>
        </w:rPr>
      </w:pPr>
      <w:r w:rsidRPr="006F0459">
        <w:rPr>
          <w:i w:val="0"/>
          <w:sz w:val="22"/>
          <w:szCs w:val="22"/>
        </w:rPr>
        <w:t xml:space="preserve">Wykonawcy  </w:t>
      </w:r>
    </w:p>
    <w:p w:rsidR="00437B28" w:rsidRPr="006F0459" w:rsidRDefault="00437B28" w:rsidP="00437B28">
      <w:pPr>
        <w:rPr>
          <w:i w:val="0"/>
          <w:sz w:val="22"/>
          <w:szCs w:val="22"/>
        </w:rPr>
      </w:pPr>
    </w:p>
    <w:p w:rsidR="00437B28" w:rsidRPr="006F0459" w:rsidRDefault="00437B28" w:rsidP="00437B28">
      <w:pPr>
        <w:rPr>
          <w:i w:val="0"/>
          <w:sz w:val="22"/>
          <w:szCs w:val="22"/>
        </w:rPr>
      </w:pPr>
    </w:p>
    <w:p w:rsidR="00437B28" w:rsidRPr="006F0459" w:rsidRDefault="00437B28" w:rsidP="00437B28">
      <w:pPr>
        <w:rPr>
          <w:i w:val="0"/>
          <w:sz w:val="22"/>
          <w:szCs w:val="22"/>
        </w:rPr>
      </w:pPr>
      <w:r w:rsidRPr="006F0459">
        <w:rPr>
          <w:i w:val="0"/>
          <w:sz w:val="22"/>
          <w:szCs w:val="22"/>
        </w:rPr>
        <w:t>data złożenia oferty................................</w:t>
      </w:r>
    </w:p>
    <w:p w:rsidR="00437B28" w:rsidRPr="006F0459" w:rsidRDefault="00437B28" w:rsidP="00437B28">
      <w:pPr>
        <w:tabs>
          <w:tab w:val="center" w:pos="4896"/>
          <w:tab w:val="right" w:pos="9432"/>
        </w:tabs>
        <w:rPr>
          <w:i w:val="0"/>
          <w:sz w:val="22"/>
          <w:szCs w:val="22"/>
        </w:rPr>
      </w:pPr>
    </w:p>
    <w:p w:rsidR="00437B28" w:rsidRPr="006F0459" w:rsidRDefault="00437B28" w:rsidP="00437B28">
      <w:pPr>
        <w:tabs>
          <w:tab w:val="left" w:pos="885"/>
          <w:tab w:val="center" w:pos="4896"/>
          <w:tab w:val="right" w:pos="9432"/>
        </w:tabs>
        <w:rPr>
          <w:i w:val="0"/>
          <w:sz w:val="22"/>
          <w:szCs w:val="22"/>
        </w:rPr>
      </w:pPr>
      <w:r w:rsidRPr="006F0459">
        <w:rPr>
          <w:i w:val="0"/>
          <w:sz w:val="22"/>
          <w:szCs w:val="22"/>
        </w:rPr>
        <w:tab/>
      </w:r>
      <w:r w:rsidRPr="006F0459">
        <w:rPr>
          <w:i w:val="0"/>
          <w:sz w:val="22"/>
          <w:szCs w:val="22"/>
        </w:rPr>
        <w:tab/>
      </w: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Default="00437B28" w:rsidP="00437B28">
      <w:pPr>
        <w:jc w:val="right"/>
        <w:rPr>
          <w:sz w:val="22"/>
          <w:szCs w:val="22"/>
        </w:rPr>
      </w:pPr>
    </w:p>
    <w:p w:rsidR="00437B28" w:rsidRPr="004D56B1" w:rsidRDefault="00437B28" w:rsidP="004D56B1">
      <w:pPr>
        <w:jc w:val="right"/>
        <w:rPr>
          <w:sz w:val="22"/>
          <w:szCs w:val="22"/>
        </w:rPr>
      </w:pPr>
    </w:p>
    <w:sectPr w:rsidR="00437B28" w:rsidRPr="004D56B1" w:rsidSect="00A41A2F">
      <w:headerReference w:type="even" r:id="rId9"/>
      <w:headerReference w:type="default" r:id="rId10"/>
      <w:footerReference w:type="even" r:id="rId11"/>
      <w:footerReference w:type="default" r:id="rId12"/>
      <w:headerReference w:type="first" r:id="rId13"/>
      <w:footerReference w:type="first" r:id="rId14"/>
      <w:pgSz w:w="11906" w:h="16838"/>
      <w:pgMar w:top="1418" w:right="124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4B" w:rsidRDefault="006E5D4B">
      <w:r>
        <w:separator/>
      </w:r>
    </w:p>
  </w:endnote>
  <w:endnote w:type="continuationSeparator" w:id="1">
    <w:p w:rsidR="006E5D4B" w:rsidRDefault="006E5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D5" w:rsidRDefault="009F317E" w:rsidP="00CF19EA">
    <w:pPr>
      <w:pStyle w:val="Stopka"/>
      <w:framePr w:wrap="around" w:vAnchor="text" w:hAnchor="margin" w:xAlign="right" w:y="1"/>
      <w:rPr>
        <w:rStyle w:val="Numerstrony"/>
      </w:rPr>
    </w:pPr>
    <w:r>
      <w:rPr>
        <w:rStyle w:val="Numerstrony"/>
      </w:rPr>
      <w:fldChar w:fldCharType="begin"/>
    </w:r>
    <w:r w:rsidR="008F31D5">
      <w:rPr>
        <w:rStyle w:val="Numerstrony"/>
      </w:rPr>
      <w:instrText xml:space="preserve">PAGE  </w:instrText>
    </w:r>
    <w:r>
      <w:rPr>
        <w:rStyle w:val="Numerstrony"/>
      </w:rPr>
      <w:fldChar w:fldCharType="end"/>
    </w:r>
  </w:p>
  <w:p w:rsidR="008F31D5" w:rsidRDefault="008F31D5" w:rsidP="002F703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D5" w:rsidRDefault="009F317E" w:rsidP="00CF19EA">
    <w:pPr>
      <w:pStyle w:val="Stopka"/>
      <w:framePr w:wrap="around" w:vAnchor="text" w:hAnchor="margin" w:xAlign="right" w:y="1"/>
      <w:rPr>
        <w:rStyle w:val="Numerstrony"/>
      </w:rPr>
    </w:pPr>
    <w:r>
      <w:rPr>
        <w:rStyle w:val="Numerstrony"/>
      </w:rPr>
      <w:fldChar w:fldCharType="begin"/>
    </w:r>
    <w:r w:rsidR="008F31D5">
      <w:rPr>
        <w:rStyle w:val="Numerstrony"/>
      </w:rPr>
      <w:instrText xml:space="preserve">PAGE  </w:instrText>
    </w:r>
    <w:r>
      <w:rPr>
        <w:rStyle w:val="Numerstrony"/>
      </w:rPr>
      <w:fldChar w:fldCharType="separate"/>
    </w:r>
    <w:r w:rsidR="00AA1FAE">
      <w:rPr>
        <w:rStyle w:val="Numerstrony"/>
        <w:noProof/>
      </w:rPr>
      <w:t>5</w:t>
    </w:r>
    <w:r>
      <w:rPr>
        <w:rStyle w:val="Numerstrony"/>
      </w:rPr>
      <w:fldChar w:fldCharType="end"/>
    </w:r>
  </w:p>
  <w:p w:rsidR="008F31D5" w:rsidRDefault="008F31D5" w:rsidP="002F703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F0" w:rsidRDefault="00A916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4B" w:rsidRDefault="006E5D4B">
      <w:r>
        <w:separator/>
      </w:r>
    </w:p>
  </w:footnote>
  <w:footnote w:type="continuationSeparator" w:id="1">
    <w:p w:rsidR="006E5D4B" w:rsidRDefault="006E5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F0" w:rsidRDefault="00A916F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D5" w:rsidRDefault="008F31D5">
    <w:pPr>
      <w:pStyle w:val="Nagwek"/>
    </w:pPr>
    <w:r>
      <w:tab/>
      <w:t xml:space="preserve">SPECYFIKACJA ISTOTNYCH WARUNKÓW ZAMÓWIENIA </w:t>
    </w:r>
  </w:p>
  <w:p w:rsidR="008F31D5" w:rsidRDefault="008F31D5" w:rsidP="00160DEA">
    <w:pPr>
      <w:pStyle w:val="Nagwek"/>
      <w:jc w:val="center"/>
    </w:pPr>
    <w:r>
      <w:t>GMINA  BONIEWO</w:t>
    </w:r>
  </w:p>
  <w:p w:rsidR="008F31D5" w:rsidRPr="003A5E83" w:rsidRDefault="008F31D5" w:rsidP="003A5E83">
    <w:pPr>
      <w:autoSpaceDE w:val="0"/>
      <w:autoSpaceDN w:val="0"/>
      <w:adjustRightInd w:val="0"/>
      <w:jc w:val="center"/>
      <w:rPr>
        <w:i w:val="0"/>
        <w:spacing w:val="0"/>
        <w:sz w:val="22"/>
        <w:szCs w:val="22"/>
        <w:lang w:eastAsia="pl-PL"/>
      </w:rPr>
    </w:pPr>
    <w:r>
      <w:t xml:space="preserve">inwestycji pn. </w:t>
    </w:r>
    <w:r w:rsidRPr="00BD6E48">
      <w:rPr>
        <w:rFonts w:ascii="Arial" w:eastAsia="Calibri" w:hAnsi="Arial" w:cs="Arial"/>
        <w:bCs/>
        <w:szCs w:val="24"/>
        <w:lang w:eastAsia="en-US"/>
      </w:rPr>
      <w:t>„</w:t>
    </w:r>
    <w:r w:rsidRPr="003A5E83">
      <w:rPr>
        <w:rFonts w:ascii="Arial" w:eastAsia="Calibri" w:hAnsi="Arial" w:cs="Arial"/>
        <w:bCs/>
        <w:sz w:val="22"/>
        <w:szCs w:val="22"/>
        <w:lang w:eastAsia="en-US"/>
      </w:rPr>
      <w:t>Udzielenie kredytu  długoterminowego w kwocie 1.585.000  PLN  z przeznaczeniem</w:t>
    </w:r>
    <w:r w:rsidRPr="003A5E83">
      <w:rPr>
        <w:rFonts w:ascii="Arial" w:hAnsi="Arial" w:cs="Arial"/>
        <w:bCs/>
        <w:sz w:val="22"/>
        <w:szCs w:val="22"/>
      </w:rPr>
      <w:t xml:space="preserve"> na sfinansowanie planowanego deficytu oraz spłatę wcześniej zaciągniętych zobowiązań z tytułu kredytów i pożyczek </w:t>
    </w:r>
  </w:p>
  <w:p w:rsidR="008F31D5" w:rsidRPr="003A5E83" w:rsidRDefault="008F31D5" w:rsidP="003A5E83">
    <w:pPr>
      <w:autoSpaceDE w:val="0"/>
      <w:autoSpaceDN w:val="0"/>
      <w:adjustRightInd w:val="0"/>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F0" w:rsidRDefault="00A916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F06072"/>
    <w:name w:val="WW8Num5"/>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4"/>
    <w:lvl w:ilvl="0">
      <w:start w:val="1"/>
      <w:numFmt w:val="lowerLetter"/>
      <w:lvlText w:val="%1)"/>
      <w:lvlJc w:val="left"/>
      <w:pPr>
        <w:tabs>
          <w:tab w:val="num" w:pos="360"/>
        </w:tabs>
        <w:ind w:left="360" w:hanging="360"/>
      </w:pPr>
      <w:rPr>
        <w:b w:val="0"/>
        <w:i w:val="0"/>
        <w:sz w:val="26"/>
      </w:rPr>
    </w:lvl>
  </w:abstractNum>
  <w:abstractNum w:abstractNumId="5">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nsid w:val="00000009"/>
    <w:multiLevelType w:val="singleLevel"/>
    <w:tmpl w:val="00000009"/>
    <w:name w:val="WW8Num92"/>
    <w:lvl w:ilvl="0">
      <w:start w:val="1"/>
      <w:numFmt w:val="decimal"/>
      <w:lvlText w:val="3.%1. "/>
      <w:lvlJc w:val="left"/>
      <w:pPr>
        <w:tabs>
          <w:tab w:val="num" w:pos="567"/>
        </w:tabs>
        <w:ind w:left="567" w:hanging="283"/>
      </w:pPr>
      <w:rPr>
        <w:rFonts w:ascii="Times New Roman" w:hAnsi="Times New Roman"/>
        <w:b w:val="0"/>
        <w:i w:val="0"/>
        <w:strike w:val="0"/>
        <w:dstrike w:val="0"/>
        <w:sz w:val="24"/>
        <w:u w:val="none"/>
        <w:effect w:val="none"/>
      </w:rPr>
    </w:lvl>
  </w:abstractNum>
  <w:abstractNum w:abstractNumId="8">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794"/>
        </w:tabs>
        <w:ind w:left="794" w:hanging="397"/>
      </w:pPr>
      <w:rPr>
        <w:rFonts w:ascii="Times New Roman" w:hAnsi="Times New Roman" w:cs="Times New Roman"/>
      </w:rPr>
    </w:lvl>
  </w:abstractNum>
  <w:abstractNum w:abstractNumId="11">
    <w:nsid w:val="0000000E"/>
    <w:multiLevelType w:val="singleLevel"/>
    <w:tmpl w:val="0000000E"/>
    <w:name w:val="WW8Num128"/>
    <w:lvl w:ilvl="0">
      <w:start w:val="8"/>
      <w:numFmt w:val="decimal"/>
      <w:lvlText w:val="%1."/>
      <w:lvlJc w:val="left"/>
      <w:pPr>
        <w:tabs>
          <w:tab w:val="num" w:pos="360"/>
        </w:tabs>
        <w:ind w:left="360" w:hanging="360"/>
      </w:pPr>
      <w:rPr>
        <w:b/>
        <w:i w:val="0"/>
        <w:sz w:val="24"/>
      </w:rPr>
    </w:lvl>
  </w:abstractNum>
  <w:abstractNum w:abstractNumId="12">
    <w:nsid w:val="0000000F"/>
    <w:multiLevelType w:val="singleLevel"/>
    <w:tmpl w:val="0000000F"/>
    <w:name w:val="WW8Num131"/>
    <w:lvl w:ilvl="0">
      <w:start w:val="1"/>
      <w:numFmt w:val="decimal"/>
      <w:lvlText w:val="%1)"/>
      <w:lvlJc w:val="left"/>
      <w:pPr>
        <w:tabs>
          <w:tab w:val="num" w:pos="720"/>
        </w:tabs>
        <w:ind w:left="720" w:hanging="360"/>
      </w:pPr>
    </w:lvl>
  </w:abstractNum>
  <w:abstractNum w:abstractNumId="13">
    <w:nsid w:val="058854EE"/>
    <w:multiLevelType w:val="hybridMultilevel"/>
    <w:tmpl w:val="B8CC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832FCB"/>
    <w:multiLevelType w:val="hybridMultilevel"/>
    <w:tmpl w:val="18BADFFA"/>
    <w:lvl w:ilvl="0" w:tplc="3F6461A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5E0103"/>
    <w:multiLevelType w:val="hybridMultilevel"/>
    <w:tmpl w:val="D8F4C5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3A20D6"/>
    <w:multiLevelType w:val="hybridMultilevel"/>
    <w:tmpl w:val="7CDE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0D2E49"/>
    <w:multiLevelType w:val="hybridMultilevel"/>
    <w:tmpl w:val="B13608C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415A74E2">
      <w:start w:val="27"/>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977E5DE2">
      <w:start w:val="40"/>
      <w:numFmt w:val="decimal"/>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nsid w:val="271765AD"/>
    <w:multiLevelType w:val="multilevel"/>
    <w:tmpl w:val="EA125B9A"/>
    <w:lvl w:ilvl="0">
      <w:start w:val="1"/>
      <w:numFmt w:val="decimal"/>
      <w:lvlText w:val="%1)"/>
      <w:lvlJc w:val="left"/>
      <w:pPr>
        <w:ind w:left="283" w:firstLine="0"/>
      </w:pPr>
    </w:lvl>
    <w:lvl w:ilvl="1">
      <w:start w:val="3"/>
      <w:numFmt w:val="decimal"/>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0">
    <w:nsid w:val="343E708B"/>
    <w:multiLevelType w:val="hybridMultilevel"/>
    <w:tmpl w:val="5198A802"/>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1">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865EA1"/>
    <w:multiLevelType w:val="hybridMultilevel"/>
    <w:tmpl w:val="62EE9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A611B4"/>
    <w:multiLevelType w:val="hybridMultilevel"/>
    <w:tmpl w:val="95C298B8"/>
    <w:lvl w:ilvl="0" w:tplc="7ADA73B4">
      <w:start w:val="1"/>
      <w:numFmt w:val="decimal"/>
      <w:lvlText w:val="%1."/>
      <w:lvlJc w:val="left"/>
      <w:pPr>
        <w:tabs>
          <w:tab w:val="num" w:pos="1068"/>
        </w:tabs>
        <w:ind w:left="1068" w:hanging="360"/>
      </w:pPr>
    </w:lvl>
    <w:lvl w:ilvl="1" w:tplc="CB46DF60">
      <w:start w:val="1"/>
      <w:numFmt w:val="decimal"/>
      <w:lvlText w:val="%2)"/>
      <w:lvlJc w:val="left"/>
      <w:pPr>
        <w:tabs>
          <w:tab w:val="num" w:pos="1788"/>
        </w:tabs>
        <w:ind w:left="1788" w:hanging="360"/>
      </w:pPr>
      <w:rPr>
        <w:rFonts w:ascii="Arial" w:hAnsi="Arial" w:cs="Times New Roman" w:hint="default"/>
        <w:b w:val="0"/>
        <w:i w:val="0"/>
        <w:color w:val="0000CC"/>
        <w:sz w:val="20"/>
      </w:rPr>
    </w:lvl>
    <w:lvl w:ilvl="2" w:tplc="6450DB4C">
      <w:start w:val="1"/>
      <w:numFmt w:val="lowerLetter"/>
      <w:lvlText w:val="%3)"/>
      <w:lvlJc w:val="left"/>
      <w:pPr>
        <w:tabs>
          <w:tab w:val="num" w:pos="3228"/>
        </w:tabs>
        <w:ind w:left="3228" w:hanging="360"/>
      </w:pPr>
      <w:rPr>
        <w:rFonts w:ascii="Arial" w:hAnsi="Arial" w:cs="Arial"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E865215"/>
    <w:multiLevelType w:val="multilevel"/>
    <w:tmpl w:val="4850B6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0D56B89"/>
    <w:multiLevelType w:val="hybridMultilevel"/>
    <w:tmpl w:val="7F9E6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65737E"/>
    <w:multiLevelType w:val="multilevel"/>
    <w:tmpl w:val="D2801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6A85056"/>
    <w:multiLevelType w:val="multilevel"/>
    <w:tmpl w:val="812E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EB320D"/>
    <w:multiLevelType w:val="hybridMultilevel"/>
    <w:tmpl w:val="C41CE8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8FA5C0F"/>
    <w:multiLevelType w:val="multilevel"/>
    <w:tmpl w:val="946A37F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0">
    <w:nsid w:val="4B071A70"/>
    <w:multiLevelType w:val="multilevel"/>
    <w:tmpl w:val="FB0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B10220"/>
    <w:multiLevelType w:val="multilevel"/>
    <w:tmpl w:val="8BC8DB3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5695C67"/>
    <w:multiLevelType w:val="hybridMultilevel"/>
    <w:tmpl w:val="28FA4904"/>
    <w:lvl w:ilvl="0" w:tplc="A6BE62E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57AF2B5A"/>
    <w:multiLevelType w:val="hybridMultilevel"/>
    <w:tmpl w:val="F6BC4D1E"/>
    <w:lvl w:ilvl="0" w:tplc="427CDD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BD130FE"/>
    <w:multiLevelType w:val="multilevel"/>
    <w:tmpl w:val="A0A8BE2C"/>
    <w:lvl w:ilvl="0">
      <w:start w:val="1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117A9B"/>
    <w:multiLevelType w:val="hybridMultilevel"/>
    <w:tmpl w:val="417ED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7DB60D1"/>
    <w:multiLevelType w:val="multilevel"/>
    <w:tmpl w:val="FDB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E3765"/>
    <w:multiLevelType w:val="multilevel"/>
    <w:tmpl w:val="7FE88F1A"/>
    <w:lvl w:ilvl="0">
      <w:start w:val="17"/>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B5659E4"/>
    <w:multiLevelType w:val="hybridMultilevel"/>
    <w:tmpl w:val="8E2EE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6"/>
  </w:num>
  <w:num w:numId="3">
    <w:abstractNumId w:val="35"/>
  </w:num>
  <w:num w:numId="4">
    <w:abstractNumId w:val="28"/>
  </w:num>
  <w:num w:numId="5">
    <w:abstractNumId w:val="33"/>
  </w:num>
  <w:num w:numId="6">
    <w:abstractNumId w:val="2"/>
  </w:num>
  <w:num w:numId="7">
    <w:abstractNumId w:val="6"/>
  </w:num>
  <w:num w:numId="8">
    <w:abstractNumId w:val="39"/>
  </w:num>
  <w:num w:numId="9">
    <w:abstractNumId w:val="21"/>
  </w:num>
  <w:num w:numId="10">
    <w:abstractNumId w:val="0"/>
  </w:num>
  <w:num w:numId="11">
    <w:abstractNumId w:val="1"/>
  </w:num>
  <w:num w:numId="12">
    <w:abstractNumId w:val="3"/>
  </w:num>
  <w:num w:numId="13">
    <w:abstractNumId w:val="5"/>
  </w:num>
  <w:num w:numId="14">
    <w:abstractNumId w:val="7"/>
  </w:num>
  <w:num w:numId="15">
    <w:abstractNumId w:val="8"/>
  </w:num>
  <w:num w:numId="16">
    <w:abstractNumId w:val="9"/>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8"/>
  </w:num>
  <w:num w:numId="20">
    <w:abstractNumId w:val="2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2"/>
  </w:num>
  <w:num w:numId="30">
    <w:abstractNumId w:val="31"/>
  </w:num>
  <w:num w:numId="31">
    <w:abstractNumId w:val="25"/>
  </w:num>
  <w:num w:numId="32">
    <w:abstractNumId w:val="40"/>
  </w:num>
  <w:num w:numId="33">
    <w:abstractNumId w:val="23"/>
  </w:num>
  <w:num w:numId="34">
    <w:abstractNumId w:val="14"/>
  </w:num>
  <w:num w:numId="35">
    <w:abstractNumId w:val="24"/>
  </w:num>
  <w:num w:numId="36">
    <w:abstractNumId w:val="29"/>
  </w:num>
  <w:num w:numId="37">
    <w:abstractNumId w:val="32"/>
  </w:num>
  <w:num w:numId="38">
    <w:abstractNumId w:val="18"/>
  </w:num>
  <w:num w:numId="3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9B4511"/>
    <w:rsid w:val="00001C4B"/>
    <w:rsid w:val="0000676A"/>
    <w:rsid w:val="000070AF"/>
    <w:rsid w:val="00011D4C"/>
    <w:rsid w:val="00013CE7"/>
    <w:rsid w:val="00023679"/>
    <w:rsid w:val="00026D8E"/>
    <w:rsid w:val="00030B6F"/>
    <w:rsid w:val="0003123C"/>
    <w:rsid w:val="00031345"/>
    <w:rsid w:val="00032DA9"/>
    <w:rsid w:val="00034417"/>
    <w:rsid w:val="00037391"/>
    <w:rsid w:val="00037732"/>
    <w:rsid w:val="00041868"/>
    <w:rsid w:val="000474E0"/>
    <w:rsid w:val="00050D6E"/>
    <w:rsid w:val="00051466"/>
    <w:rsid w:val="000563C2"/>
    <w:rsid w:val="00060425"/>
    <w:rsid w:val="0006159D"/>
    <w:rsid w:val="00063233"/>
    <w:rsid w:val="00063F17"/>
    <w:rsid w:val="00076D2A"/>
    <w:rsid w:val="0008028E"/>
    <w:rsid w:val="00080FA3"/>
    <w:rsid w:val="0008245F"/>
    <w:rsid w:val="000829FE"/>
    <w:rsid w:val="00083C0D"/>
    <w:rsid w:val="00091234"/>
    <w:rsid w:val="0009208E"/>
    <w:rsid w:val="00092F2C"/>
    <w:rsid w:val="00094215"/>
    <w:rsid w:val="00095524"/>
    <w:rsid w:val="000975D5"/>
    <w:rsid w:val="00097F89"/>
    <w:rsid w:val="000A06DD"/>
    <w:rsid w:val="000A075F"/>
    <w:rsid w:val="000A2076"/>
    <w:rsid w:val="000A31F5"/>
    <w:rsid w:val="000A6CAD"/>
    <w:rsid w:val="000B0DF1"/>
    <w:rsid w:val="000B36E7"/>
    <w:rsid w:val="000B3F02"/>
    <w:rsid w:val="000B69AC"/>
    <w:rsid w:val="000C3FA9"/>
    <w:rsid w:val="000C4842"/>
    <w:rsid w:val="000C5919"/>
    <w:rsid w:val="000C7CF3"/>
    <w:rsid w:val="000D3BD6"/>
    <w:rsid w:val="000D3EF4"/>
    <w:rsid w:val="000D478B"/>
    <w:rsid w:val="000D52F9"/>
    <w:rsid w:val="000D657F"/>
    <w:rsid w:val="000D7383"/>
    <w:rsid w:val="000D7416"/>
    <w:rsid w:val="000E01AE"/>
    <w:rsid w:val="000E0AC3"/>
    <w:rsid w:val="000E2A5D"/>
    <w:rsid w:val="000E36F0"/>
    <w:rsid w:val="000E43DB"/>
    <w:rsid w:val="000E4C60"/>
    <w:rsid w:val="000E52D3"/>
    <w:rsid w:val="000E552C"/>
    <w:rsid w:val="000E5AA3"/>
    <w:rsid w:val="000F36B2"/>
    <w:rsid w:val="000F3A0C"/>
    <w:rsid w:val="000F4176"/>
    <w:rsid w:val="000F4852"/>
    <w:rsid w:val="000F5578"/>
    <w:rsid w:val="000F5785"/>
    <w:rsid w:val="000F5D71"/>
    <w:rsid w:val="00100C6B"/>
    <w:rsid w:val="00100CB9"/>
    <w:rsid w:val="001027EB"/>
    <w:rsid w:val="00104C22"/>
    <w:rsid w:val="0011656D"/>
    <w:rsid w:val="00123E97"/>
    <w:rsid w:val="00131614"/>
    <w:rsid w:val="0013664A"/>
    <w:rsid w:val="0013717F"/>
    <w:rsid w:val="0014116D"/>
    <w:rsid w:val="0014460F"/>
    <w:rsid w:val="001468BB"/>
    <w:rsid w:val="001501E4"/>
    <w:rsid w:val="00152058"/>
    <w:rsid w:val="0015640D"/>
    <w:rsid w:val="00156852"/>
    <w:rsid w:val="00160DEA"/>
    <w:rsid w:val="00162BC6"/>
    <w:rsid w:val="001650D1"/>
    <w:rsid w:val="00165129"/>
    <w:rsid w:val="00166B8B"/>
    <w:rsid w:val="00167E61"/>
    <w:rsid w:val="00170279"/>
    <w:rsid w:val="00170FDF"/>
    <w:rsid w:val="00171686"/>
    <w:rsid w:val="001725C8"/>
    <w:rsid w:val="001737E1"/>
    <w:rsid w:val="00173F3E"/>
    <w:rsid w:val="00174AE1"/>
    <w:rsid w:val="00181A75"/>
    <w:rsid w:val="00182322"/>
    <w:rsid w:val="00186896"/>
    <w:rsid w:val="0018755B"/>
    <w:rsid w:val="001933DA"/>
    <w:rsid w:val="00193ABA"/>
    <w:rsid w:val="00193B5B"/>
    <w:rsid w:val="00194CE7"/>
    <w:rsid w:val="00195966"/>
    <w:rsid w:val="001959DA"/>
    <w:rsid w:val="00196F11"/>
    <w:rsid w:val="001A182B"/>
    <w:rsid w:val="001A385A"/>
    <w:rsid w:val="001A5875"/>
    <w:rsid w:val="001A77E0"/>
    <w:rsid w:val="001B14E4"/>
    <w:rsid w:val="001B5C39"/>
    <w:rsid w:val="001B79D3"/>
    <w:rsid w:val="001C17D7"/>
    <w:rsid w:val="001C2ECD"/>
    <w:rsid w:val="001C63D3"/>
    <w:rsid w:val="001C7FEB"/>
    <w:rsid w:val="001D07D8"/>
    <w:rsid w:val="001D3537"/>
    <w:rsid w:val="001D6066"/>
    <w:rsid w:val="001D6DFA"/>
    <w:rsid w:val="001E1E2A"/>
    <w:rsid w:val="001F0E5E"/>
    <w:rsid w:val="001F2068"/>
    <w:rsid w:val="001F2CFD"/>
    <w:rsid w:val="001F33C4"/>
    <w:rsid w:val="001F7E99"/>
    <w:rsid w:val="00202257"/>
    <w:rsid w:val="00202C12"/>
    <w:rsid w:val="00204951"/>
    <w:rsid w:val="00207715"/>
    <w:rsid w:val="002102B1"/>
    <w:rsid w:val="00211CD1"/>
    <w:rsid w:val="00211F13"/>
    <w:rsid w:val="00213433"/>
    <w:rsid w:val="00214684"/>
    <w:rsid w:val="002168EF"/>
    <w:rsid w:val="00220057"/>
    <w:rsid w:val="00222943"/>
    <w:rsid w:val="00222DF9"/>
    <w:rsid w:val="00223079"/>
    <w:rsid w:val="00223800"/>
    <w:rsid w:val="00223841"/>
    <w:rsid w:val="00225460"/>
    <w:rsid w:val="00225DC3"/>
    <w:rsid w:val="002278C1"/>
    <w:rsid w:val="00230D24"/>
    <w:rsid w:val="00231070"/>
    <w:rsid w:val="002356CE"/>
    <w:rsid w:val="002368FD"/>
    <w:rsid w:val="00236C3D"/>
    <w:rsid w:val="0024004E"/>
    <w:rsid w:val="00243643"/>
    <w:rsid w:val="00243EFB"/>
    <w:rsid w:val="0024704B"/>
    <w:rsid w:val="00247631"/>
    <w:rsid w:val="002512AB"/>
    <w:rsid w:val="002512FB"/>
    <w:rsid w:val="00252A9A"/>
    <w:rsid w:val="00257D12"/>
    <w:rsid w:val="00271AA1"/>
    <w:rsid w:val="00274EB8"/>
    <w:rsid w:val="002750AF"/>
    <w:rsid w:val="002764DF"/>
    <w:rsid w:val="00280A67"/>
    <w:rsid w:val="00281349"/>
    <w:rsid w:val="00283B53"/>
    <w:rsid w:val="00283EFD"/>
    <w:rsid w:val="00287801"/>
    <w:rsid w:val="00294FE4"/>
    <w:rsid w:val="002A0799"/>
    <w:rsid w:val="002A18DB"/>
    <w:rsid w:val="002A5DEE"/>
    <w:rsid w:val="002B175E"/>
    <w:rsid w:val="002B6103"/>
    <w:rsid w:val="002B763A"/>
    <w:rsid w:val="002C230F"/>
    <w:rsid w:val="002C292A"/>
    <w:rsid w:val="002C5E93"/>
    <w:rsid w:val="002C683D"/>
    <w:rsid w:val="002D58B7"/>
    <w:rsid w:val="002E242D"/>
    <w:rsid w:val="002E619A"/>
    <w:rsid w:val="002E6723"/>
    <w:rsid w:val="002E73DA"/>
    <w:rsid w:val="002F4D6B"/>
    <w:rsid w:val="002F5CBB"/>
    <w:rsid w:val="002F605C"/>
    <w:rsid w:val="002F703A"/>
    <w:rsid w:val="003023D1"/>
    <w:rsid w:val="00303991"/>
    <w:rsid w:val="0030633A"/>
    <w:rsid w:val="00310E11"/>
    <w:rsid w:val="003117DD"/>
    <w:rsid w:val="00317E3B"/>
    <w:rsid w:val="00330AD6"/>
    <w:rsid w:val="00333BAD"/>
    <w:rsid w:val="00340901"/>
    <w:rsid w:val="00342720"/>
    <w:rsid w:val="00344B57"/>
    <w:rsid w:val="00351569"/>
    <w:rsid w:val="00352162"/>
    <w:rsid w:val="00352B76"/>
    <w:rsid w:val="00353942"/>
    <w:rsid w:val="00356456"/>
    <w:rsid w:val="003613E1"/>
    <w:rsid w:val="00362474"/>
    <w:rsid w:val="00363EB7"/>
    <w:rsid w:val="00364DC7"/>
    <w:rsid w:val="00371741"/>
    <w:rsid w:val="00374D74"/>
    <w:rsid w:val="00376DB0"/>
    <w:rsid w:val="0038108A"/>
    <w:rsid w:val="00387EF4"/>
    <w:rsid w:val="00390196"/>
    <w:rsid w:val="00396EDC"/>
    <w:rsid w:val="003A14A0"/>
    <w:rsid w:val="003A2B53"/>
    <w:rsid w:val="003A33E9"/>
    <w:rsid w:val="003A5E83"/>
    <w:rsid w:val="003B04EB"/>
    <w:rsid w:val="003B349F"/>
    <w:rsid w:val="003B7F7C"/>
    <w:rsid w:val="003C28FB"/>
    <w:rsid w:val="003C296B"/>
    <w:rsid w:val="003C2CE2"/>
    <w:rsid w:val="003C32EF"/>
    <w:rsid w:val="003C3B90"/>
    <w:rsid w:val="003D2FE7"/>
    <w:rsid w:val="003D3830"/>
    <w:rsid w:val="003D79E1"/>
    <w:rsid w:val="003D7F1E"/>
    <w:rsid w:val="003D7F55"/>
    <w:rsid w:val="003E0337"/>
    <w:rsid w:val="003E1BCC"/>
    <w:rsid w:val="003E297C"/>
    <w:rsid w:val="003E4E8C"/>
    <w:rsid w:val="003F0634"/>
    <w:rsid w:val="003F3F0B"/>
    <w:rsid w:val="003F7C92"/>
    <w:rsid w:val="00400317"/>
    <w:rsid w:val="00400F5A"/>
    <w:rsid w:val="00401964"/>
    <w:rsid w:val="00402244"/>
    <w:rsid w:val="00402790"/>
    <w:rsid w:val="00406FFA"/>
    <w:rsid w:val="00410AA9"/>
    <w:rsid w:val="00411081"/>
    <w:rsid w:val="004136E9"/>
    <w:rsid w:val="004138ED"/>
    <w:rsid w:val="0041543D"/>
    <w:rsid w:val="0041726D"/>
    <w:rsid w:val="004175EE"/>
    <w:rsid w:val="00422EFA"/>
    <w:rsid w:val="0043353E"/>
    <w:rsid w:val="00433913"/>
    <w:rsid w:val="004374EB"/>
    <w:rsid w:val="00437B28"/>
    <w:rsid w:val="00441218"/>
    <w:rsid w:val="00441E56"/>
    <w:rsid w:val="00452125"/>
    <w:rsid w:val="004560AE"/>
    <w:rsid w:val="00456DC3"/>
    <w:rsid w:val="00463A8F"/>
    <w:rsid w:val="00463AEB"/>
    <w:rsid w:val="004649FB"/>
    <w:rsid w:val="004662B4"/>
    <w:rsid w:val="00475DBD"/>
    <w:rsid w:val="00476DA3"/>
    <w:rsid w:val="004821DF"/>
    <w:rsid w:val="00482A73"/>
    <w:rsid w:val="00483D57"/>
    <w:rsid w:val="00484A4B"/>
    <w:rsid w:val="00484A7D"/>
    <w:rsid w:val="004860C8"/>
    <w:rsid w:val="004915DB"/>
    <w:rsid w:val="00492465"/>
    <w:rsid w:val="004933F6"/>
    <w:rsid w:val="004959C0"/>
    <w:rsid w:val="00495EBA"/>
    <w:rsid w:val="004965B2"/>
    <w:rsid w:val="0049746F"/>
    <w:rsid w:val="004A03B6"/>
    <w:rsid w:val="004A288A"/>
    <w:rsid w:val="004A58EB"/>
    <w:rsid w:val="004A7F62"/>
    <w:rsid w:val="004B6712"/>
    <w:rsid w:val="004C2940"/>
    <w:rsid w:val="004C337B"/>
    <w:rsid w:val="004D046C"/>
    <w:rsid w:val="004D0554"/>
    <w:rsid w:val="004D0DAC"/>
    <w:rsid w:val="004D187D"/>
    <w:rsid w:val="004D196A"/>
    <w:rsid w:val="004D19CF"/>
    <w:rsid w:val="004D56B1"/>
    <w:rsid w:val="004E5F48"/>
    <w:rsid w:val="004F3377"/>
    <w:rsid w:val="004F4E4F"/>
    <w:rsid w:val="004F50E0"/>
    <w:rsid w:val="004F601E"/>
    <w:rsid w:val="004F697A"/>
    <w:rsid w:val="004F6E90"/>
    <w:rsid w:val="005031EC"/>
    <w:rsid w:val="005035EA"/>
    <w:rsid w:val="00506A58"/>
    <w:rsid w:val="00510D73"/>
    <w:rsid w:val="00512A99"/>
    <w:rsid w:val="005176FA"/>
    <w:rsid w:val="005216DC"/>
    <w:rsid w:val="005221AF"/>
    <w:rsid w:val="005222FA"/>
    <w:rsid w:val="00524743"/>
    <w:rsid w:val="00524AF1"/>
    <w:rsid w:val="005262BE"/>
    <w:rsid w:val="0052664D"/>
    <w:rsid w:val="005278E8"/>
    <w:rsid w:val="00527D7B"/>
    <w:rsid w:val="0053124E"/>
    <w:rsid w:val="005327C6"/>
    <w:rsid w:val="00532868"/>
    <w:rsid w:val="00532EBC"/>
    <w:rsid w:val="00533E46"/>
    <w:rsid w:val="00534814"/>
    <w:rsid w:val="005361CE"/>
    <w:rsid w:val="00536CA9"/>
    <w:rsid w:val="00536D0A"/>
    <w:rsid w:val="005402C0"/>
    <w:rsid w:val="005440F4"/>
    <w:rsid w:val="0054510E"/>
    <w:rsid w:val="005507D4"/>
    <w:rsid w:val="00552D74"/>
    <w:rsid w:val="00555148"/>
    <w:rsid w:val="00556096"/>
    <w:rsid w:val="005562DD"/>
    <w:rsid w:val="00556A72"/>
    <w:rsid w:val="00556FED"/>
    <w:rsid w:val="00562340"/>
    <w:rsid w:val="00564CDB"/>
    <w:rsid w:val="00567694"/>
    <w:rsid w:val="00567FD1"/>
    <w:rsid w:val="00570358"/>
    <w:rsid w:val="0058107D"/>
    <w:rsid w:val="00587670"/>
    <w:rsid w:val="00594632"/>
    <w:rsid w:val="00595CDE"/>
    <w:rsid w:val="005962AD"/>
    <w:rsid w:val="005A1A05"/>
    <w:rsid w:val="005A22AB"/>
    <w:rsid w:val="005A2F68"/>
    <w:rsid w:val="005A4B0F"/>
    <w:rsid w:val="005A5C1C"/>
    <w:rsid w:val="005B2AA1"/>
    <w:rsid w:val="005B345A"/>
    <w:rsid w:val="005B3CBB"/>
    <w:rsid w:val="005B69AA"/>
    <w:rsid w:val="005C028F"/>
    <w:rsid w:val="005C5451"/>
    <w:rsid w:val="005C55D8"/>
    <w:rsid w:val="005C69C5"/>
    <w:rsid w:val="005C784A"/>
    <w:rsid w:val="005C7D2A"/>
    <w:rsid w:val="005D1DC6"/>
    <w:rsid w:val="005D529B"/>
    <w:rsid w:val="005E18AD"/>
    <w:rsid w:val="005E29F1"/>
    <w:rsid w:val="005E4FAA"/>
    <w:rsid w:val="005E67D3"/>
    <w:rsid w:val="005F1B82"/>
    <w:rsid w:val="005F4A49"/>
    <w:rsid w:val="005F7207"/>
    <w:rsid w:val="00603347"/>
    <w:rsid w:val="00611EBF"/>
    <w:rsid w:val="00612373"/>
    <w:rsid w:val="00614B2A"/>
    <w:rsid w:val="00615EBB"/>
    <w:rsid w:val="00620658"/>
    <w:rsid w:val="00622CD2"/>
    <w:rsid w:val="0062699C"/>
    <w:rsid w:val="00630306"/>
    <w:rsid w:val="00631044"/>
    <w:rsid w:val="00636689"/>
    <w:rsid w:val="00642AC1"/>
    <w:rsid w:val="00642C4F"/>
    <w:rsid w:val="0064337B"/>
    <w:rsid w:val="006446F8"/>
    <w:rsid w:val="00646361"/>
    <w:rsid w:val="00653537"/>
    <w:rsid w:val="006547F9"/>
    <w:rsid w:val="00654B7E"/>
    <w:rsid w:val="00656F4F"/>
    <w:rsid w:val="00657B49"/>
    <w:rsid w:val="006600F9"/>
    <w:rsid w:val="006609F2"/>
    <w:rsid w:val="00660B35"/>
    <w:rsid w:val="00664FD9"/>
    <w:rsid w:val="00666E6B"/>
    <w:rsid w:val="00667328"/>
    <w:rsid w:val="00670843"/>
    <w:rsid w:val="00674A67"/>
    <w:rsid w:val="00677404"/>
    <w:rsid w:val="006778D5"/>
    <w:rsid w:val="0068654F"/>
    <w:rsid w:val="006910AE"/>
    <w:rsid w:val="00694F02"/>
    <w:rsid w:val="0069660F"/>
    <w:rsid w:val="006A130C"/>
    <w:rsid w:val="006A32F9"/>
    <w:rsid w:val="006A3768"/>
    <w:rsid w:val="006A4A33"/>
    <w:rsid w:val="006A55BB"/>
    <w:rsid w:val="006A6618"/>
    <w:rsid w:val="006B1B62"/>
    <w:rsid w:val="006B3D0F"/>
    <w:rsid w:val="006B542A"/>
    <w:rsid w:val="006B58E7"/>
    <w:rsid w:val="006B71B0"/>
    <w:rsid w:val="006C0699"/>
    <w:rsid w:val="006C3CD0"/>
    <w:rsid w:val="006C74F7"/>
    <w:rsid w:val="006D225B"/>
    <w:rsid w:val="006D24CD"/>
    <w:rsid w:val="006D3450"/>
    <w:rsid w:val="006D5A5A"/>
    <w:rsid w:val="006D5DE8"/>
    <w:rsid w:val="006D7476"/>
    <w:rsid w:val="006E3125"/>
    <w:rsid w:val="006E4F2E"/>
    <w:rsid w:val="006E5BD5"/>
    <w:rsid w:val="006E5D4B"/>
    <w:rsid w:val="006E6329"/>
    <w:rsid w:val="006E7892"/>
    <w:rsid w:val="006F0459"/>
    <w:rsid w:val="006F1988"/>
    <w:rsid w:val="006F7519"/>
    <w:rsid w:val="006F76C5"/>
    <w:rsid w:val="0070008B"/>
    <w:rsid w:val="00704CC4"/>
    <w:rsid w:val="00704E2D"/>
    <w:rsid w:val="007058FD"/>
    <w:rsid w:val="00705D7B"/>
    <w:rsid w:val="007115A4"/>
    <w:rsid w:val="00711A43"/>
    <w:rsid w:val="00714A55"/>
    <w:rsid w:val="0071594C"/>
    <w:rsid w:val="00722A63"/>
    <w:rsid w:val="007244C8"/>
    <w:rsid w:val="00726B04"/>
    <w:rsid w:val="007301A1"/>
    <w:rsid w:val="007326EC"/>
    <w:rsid w:val="007349B4"/>
    <w:rsid w:val="00735844"/>
    <w:rsid w:val="007367FD"/>
    <w:rsid w:val="00737304"/>
    <w:rsid w:val="0074029E"/>
    <w:rsid w:val="00741062"/>
    <w:rsid w:val="00742656"/>
    <w:rsid w:val="00742DD1"/>
    <w:rsid w:val="00745700"/>
    <w:rsid w:val="00746022"/>
    <w:rsid w:val="0074620B"/>
    <w:rsid w:val="00751390"/>
    <w:rsid w:val="00752C33"/>
    <w:rsid w:val="0075432E"/>
    <w:rsid w:val="007550C5"/>
    <w:rsid w:val="00763F8F"/>
    <w:rsid w:val="00764EE3"/>
    <w:rsid w:val="0077042D"/>
    <w:rsid w:val="00771951"/>
    <w:rsid w:val="00771A74"/>
    <w:rsid w:val="007733B5"/>
    <w:rsid w:val="007810C4"/>
    <w:rsid w:val="007823F9"/>
    <w:rsid w:val="00784869"/>
    <w:rsid w:val="00785B7B"/>
    <w:rsid w:val="00786091"/>
    <w:rsid w:val="007868AC"/>
    <w:rsid w:val="0079358A"/>
    <w:rsid w:val="00793811"/>
    <w:rsid w:val="00795882"/>
    <w:rsid w:val="007A239C"/>
    <w:rsid w:val="007A6831"/>
    <w:rsid w:val="007A6FDB"/>
    <w:rsid w:val="007B010C"/>
    <w:rsid w:val="007B286F"/>
    <w:rsid w:val="007B462F"/>
    <w:rsid w:val="007B56E5"/>
    <w:rsid w:val="007C051E"/>
    <w:rsid w:val="007C0F13"/>
    <w:rsid w:val="007C67E0"/>
    <w:rsid w:val="007C7458"/>
    <w:rsid w:val="007C77FC"/>
    <w:rsid w:val="007C79AC"/>
    <w:rsid w:val="007D15C3"/>
    <w:rsid w:val="007D1E0B"/>
    <w:rsid w:val="007D5DDF"/>
    <w:rsid w:val="007D63F3"/>
    <w:rsid w:val="007D6415"/>
    <w:rsid w:val="007D6D39"/>
    <w:rsid w:val="007E0BDC"/>
    <w:rsid w:val="007E24FB"/>
    <w:rsid w:val="007E385B"/>
    <w:rsid w:val="007E4541"/>
    <w:rsid w:val="007E59D5"/>
    <w:rsid w:val="007E6F77"/>
    <w:rsid w:val="007F2041"/>
    <w:rsid w:val="007F3F23"/>
    <w:rsid w:val="007F5AAF"/>
    <w:rsid w:val="007F7695"/>
    <w:rsid w:val="007F7DB0"/>
    <w:rsid w:val="00800A71"/>
    <w:rsid w:val="00800F5A"/>
    <w:rsid w:val="00810B20"/>
    <w:rsid w:val="00810D58"/>
    <w:rsid w:val="00813651"/>
    <w:rsid w:val="00827059"/>
    <w:rsid w:val="0083021D"/>
    <w:rsid w:val="0083435F"/>
    <w:rsid w:val="0083688D"/>
    <w:rsid w:val="00840346"/>
    <w:rsid w:val="008423C8"/>
    <w:rsid w:val="008424E7"/>
    <w:rsid w:val="0084361C"/>
    <w:rsid w:val="0084527D"/>
    <w:rsid w:val="00851094"/>
    <w:rsid w:val="0085126E"/>
    <w:rsid w:val="00853015"/>
    <w:rsid w:val="00853CA8"/>
    <w:rsid w:val="00853FA5"/>
    <w:rsid w:val="0085652D"/>
    <w:rsid w:val="00857D33"/>
    <w:rsid w:val="00861264"/>
    <w:rsid w:val="00862ED8"/>
    <w:rsid w:val="0086481A"/>
    <w:rsid w:val="0086633C"/>
    <w:rsid w:val="00866757"/>
    <w:rsid w:val="00867093"/>
    <w:rsid w:val="00867142"/>
    <w:rsid w:val="00885EED"/>
    <w:rsid w:val="00887926"/>
    <w:rsid w:val="00894367"/>
    <w:rsid w:val="008947E6"/>
    <w:rsid w:val="008A0761"/>
    <w:rsid w:val="008A52CC"/>
    <w:rsid w:val="008A65DC"/>
    <w:rsid w:val="008B1D79"/>
    <w:rsid w:val="008B4F72"/>
    <w:rsid w:val="008B6040"/>
    <w:rsid w:val="008B7346"/>
    <w:rsid w:val="008C1A07"/>
    <w:rsid w:val="008C2F9E"/>
    <w:rsid w:val="008C3085"/>
    <w:rsid w:val="008C4EC1"/>
    <w:rsid w:val="008C6FCF"/>
    <w:rsid w:val="008C774F"/>
    <w:rsid w:val="008D4B9D"/>
    <w:rsid w:val="008D56E8"/>
    <w:rsid w:val="008E1728"/>
    <w:rsid w:val="008E25F5"/>
    <w:rsid w:val="008E374F"/>
    <w:rsid w:val="008E5A14"/>
    <w:rsid w:val="008E6A95"/>
    <w:rsid w:val="008F31D5"/>
    <w:rsid w:val="0090284E"/>
    <w:rsid w:val="009036A2"/>
    <w:rsid w:val="0090467F"/>
    <w:rsid w:val="00905433"/>
    <w:rsid w:val="009057B7"/>
    <w:rsid w:val="0090599D"/>
    <w:rsid w:val="00910FB7"/>
    <w:rsid w:val="0091106C"/>
    <w:rsid w:val="00911CED"/>
    <w:rsid w:val="009121A1"/>
    <w:rsid w:val="00912CEA"/>
    <w:rsid w:val="009155AF"/>
    <w:rsid w:val="0091564E"/>
    <w:rsid w:val="00916C99"/>
    <w:rsid w:val="00916FD5"/>
    <w:rsid w:val="009223B9"/>
    <w:rsid w:val="009236AF"/>
    <w:rsid w:val="0092652A"/>
    <w:rsid w:val="00931F96"/>
    <w:rsid w:val="00935250"/>
    <w:rsid w:val="00936041"/>
    <w:rsid w:val="00936B82"/>
    <w:rsid w:val="00940949"/>
    <w:rsid w:val="00942189"/>
    <w:rsid w:val="00943184"/>
    <w:rsid w:val="009449F1"/>
    <w:rsid w:val="009460CB"/>
    <w:rsid w:val="00953189"/>
    <w:rsid w:val="00953C3F"/>
    <w:rsid w:val="00954BB3"/>
    <w:rsid w:val="00955228"/>
    <w:rsid w:val="00957D72"/>
    <w:rsid w:val="00962E93"/>
    <w:rsid w:val="00966278"/>
    <w:rsid w:val="00966F58"/>
    <w:rsid w:val="00966F65"/>
    <w:rsid w:val="00967021"/>
    <w:rsid w:val="00967CAA"/>
    <w:rsid w:val="00973023"/>
    <w:rsid w:val="0097465F"/>
    <w:rsid w:val="00974D1F"/>
    <w:rsid w:val="00976910"/>
    <w:rsid w:val="00977E3B"/>
    <w:rsid w:val="00993183"/>
    <w:rsid w:val="009944B1"/>
    <w:rsid w:val="00996C4A"/>
    <w:rsid w:val="009A3CA2"/>
    <w:rsid w:val="009A539B"/>
    <w:rsid w:val="009A7CE0"/>
    <w:rsid w:val="009B20B5"/>
    <w:rsid w:val="009B3F17"/>
    <w:rsid w:val="009B4511"/>
    <w:rsid w:val="009B4EC8"/>
    <w:rsid w:val="009B79AF"/>
    <w:rsid w:val="009C0284"/>
    <w:rsid w:val="009C03BF"/>
    <w:rsid w:val="009C5F3F"/>
    <w:rsid w:val="009C7343"/>
    <w:rsid w:val="009D0146"/>
    <w:rsid w:val="009D164D"/>
    <w:rsid w:val="009D2298"/>
    <w:rsid w:val="009D4231"/>
    <w:rsid w:val="009D6F7B"/>
    <w:rsid w:val="009E25AE"/>
    <w:rsid w:val="009E2DCB"/>
    <w:rsid w:val="009E3607"/>
    <w:rsid w:val="009E4999"/>
    <w:rsid w:val="009F317E"/>
    <w:rsid w:val="00A00C61"/>
    <w:rsid w:val="00A01398"/>
    <w:rsid w:val="00A04FED"/>
    <w:rsid w:val="00A056EF"/>
    <w:rsid w:val="00A0594F"/>
    <w:rsid w:val="00A0689F"/>
    <w:rsid w:val="00A06E4A"/>
    <w:rsid w:val="00A07C1F"/>
    <w:rsid w:val="00A07CEE"/>
    <w:rsid w:val="00A10A40"/>
    <w:rsid w:val="00A15450"/>
    <w:rsid w:val="00A22ADB"/>
    <w:rsid w:val="00A24376"/>
    <w:rsid w:val="00A248B8"/>
    <w:rsid w:val="00A27AD3"/>
    <w:rsid w:val="00A3183D"/>
    <w:rsid w:val="00A32EAA"/>
    <w:rsid w:val="00A348F5"/>
    <w:rsid w:val="00A41A2F"/>
    <w:rsid w:val="00A42076"/>
    <w:rsid w:val="00A44610"/>
    <w:rsid w:val="00A500D3"/>
    <w:rsid w:val="00A51A4B"/>
    <w:rsid w:val="00A575F4"/>
    <w:rsid w:val="00A6186B"/>
    <w:rsid w:val="00A63C73"/>
    <w:rsid w:val="00A6557B"/>
    <w:rsid w:val="00A66265"/>
    <w:rsid w:val="00A72E8C"/>
    <w:rsid w:val="00A73802"/>
    <w:rsid w:val="00A76D23"/>
    <w:rsid w:val="00A8312E"/>
    <w:rsid w:val="00A83764"/>
    <w:rsid w:val="00A85292"/>
    <w:rsid w:val="00A86682"/>
    <w:rsid w:val="00A916F0"/>
    <w:rsid w:val="00A93E85"/>
    <w:rsid w:val="00A962B4"/>
    <w:rsid w:val="00A970B8"/>
    <w:rsid w:val="00A9721B"/>
    <w:rsid w:val="00A973B2"/>
    <w:rsid w:val="00AA0B2C"/>
    <w:rsid w:val="00AA1FAE"/>
    <w:rsid w:val="00AA231D"/>
    <w:rsid w:val="00AA5040"/>
    <w:rsid w:val="00AA6B5E"/>
    <w:rsid w:val="00AB1430"/>
    <w:rsid w:val="00AB1916"/>
    <w:rsid w:val="00AC2712"/>
    <w:rsid w:val="00AD452B"/>
    <w:rsid w:val="00AD5910"/>
    <w:rsid w:val="00AD7C34"/>
    <w:rsid w:val="00AE0066"/>
    <w:rsid w:val="00AE006C"/>
    <w:rsid w:val="00AE098C"/>
    <w:rsid w:val="00AE2083"/>
    <w:rsid w:val="00AE5BFD"/>
    <w:rsid w:val="00AE784D"/>
    <w:rsid w:val="00AE7CCE"/>
    <w:rsid w:val="00AF3893"/>
    <w:rsid w:val="00B06335"/>
    <w:rsid w:val="00B132E0"/>
    <w:rsid w:val="00B1346D"/>
    <w:rsid w:val="00B1693B"/>
    <w:rsid w:val="00B2024F"/>
    <w:rsid w:val="00B22ED9"/>
    <w:rsid w:val="00B24E00"/>
    <w:rsid w:val="00B25E2F"/>
    <w:rsid w:val="00B31571"/>
    <w:rsid w:val="00B33A75"/>
    <w:rsid w:val="00B344D6"/>
    <w:rsid w:val="00B3451E"/>
    <w:rsid w:val="00B362E4"/>
    <w:rsid w:val="00B41696"/>
    <w:rsid w:val="00B42212"/>
    <w:rsid w:val="00B44251"/>
    <w:rsid w:val="00B46BA5"/>
    <w:rsid w:val="00B476B3"/>
    <w:rsid w:val="00B4798C"/>
    <w:rsid w:val="00B529A7"/>
    <w:rsid w:val="00B55A59"/>
    <w:rsid w:val="00B568FF"/>
    <w:rsid w:val="00B56E61"/>
    <w:rsid w:val="00B56F6B"/>
    <w:rsid w:val="00B6335D"/>
    <w:rsid w:val="00B6548F"/>
    <w:rsid w:val="00B70045"/>
    <w:rsid w:val="00B70C94"/>
    <w:rsid w:val="00B7190D"/>
    <w:rsid w:val="00B72E5F"/>
    <w:rsid w:val="00B75976"/>
    <w:rsid w:val="00B8200F"/>
    <w:rsid w:val="00B846A7"/>
    <w:rsid w:val="00B85F43"/>
    <w:rsid w:val="00B860AC"/>
    <w:rsid w:val="00B90580"/>
    <w:rsid w:val="00B9442B"/>
    <w:rsid w:val="00B96215"/>
    <w:rsid w:val="00B96691"/>
    <w:rsid w:val="00BA171C"/>
    <w:rsid w:val="00BA35AB"/>
    <w:rsid w:val="00BA4B68"/>
    <w:rsid w:val="00BA4C8C"/>
    <w:rsid w:val="00BA6743"/>
    <w:rsid w:val="00BA6F9D"/>
    <w:rsid w:val="00BB020A"/>
    <w:rsid w:val="00BB0592"/>
    <w:rsid w:val="00BB14C6"/>
    <w:rsid w:val="00BB283B"/>
    <w:rsid w:val="00BB4042"/>
    <w:rsid w:val="00BC3D83"/>
    <w:rsid w:val="00BC69C3"/>
    <w:rsid w:val="00BD0271"/>
    <w:rsid w:val="00BD08C6"/>
    <w:rsid w:val="00BD5645"/>
    <w:rsid w:val="00BE0F13"/>
    <w:rsid w:val="00BE3901"/>
    <w:rsid w:val="00BE40B3"/>
    <w:rsid w:val="00BE67B8"/>
    <w:rsid w:val="00BF00D5"/>
    <w:rsid w:val="00BF1946"/>
    <w:rsid w:val="00BF1C04"/>
    <w:rsid w:val="00BF515B"/>
    <w:rsid w:val="00BF62E0"/>
    <w:rsid w:val="00C039D2"/>
    <w:rsid w:val="00C05630"/>
    <w:rsid w:val="00C06948"/>
    <w:rsid w:val="00C07FD4"/>
    <w:rsid w:val="00C11CBB"/>
    <w:rsid w:val="00C134C9"/>
    <w:rsid w:val="00C2155A"/>
    <w:rsid w:val="00C226DB"/>
    <w:rsid w:val="00C26408"/>
    <w:rsid w:val="00C303B2"/>
    <w:rsid w:val="00C33599"/>
    <w:rsid w:val="00C33E70"/>
    <w:rsid w:val="00C34887"/>
    <w:rsid w:val="00C34A0B"/>
    <w:rsid w:val="00C42A7C"/>
    <w:rsid w:val="00C441B9"/>
    <w:rsid w:val="00C4519C"/>
    <w:rsid w:val="00C46248"/>
    <w:rsid w:val="00C47DC0"/>
    <w:rsid w:val="00C5147D"/>
    <w:rsid w:val="00C520F5"/>
    <w:rsid w:val="00C5520B"/>
    <w:rsid w:val="00C56F77"/>
    <w:rsid w:val="00C6766F"/>
    <w:rsid w:val="00C70B04"/>
    <w:rsid w:val="00C729F2"/>
    <w:rsid w:val="00C74B2B"/>
    <w:rsid w:val="00C74C28"/>
    <w:rsid w:val="00C75BD9"/>
    <w:rsid w:val="00C76733"/>
    <w:rsid w:val="00C83354"/>
    <w:rsid w:val="00C93372"/>
    <w:rsid w:val="00CA181A"/>
    <w:rsid w:val="00CA49A6"/>
    <w:rsid w:val="00CB1502"/>
    <w:rsid w:val="00CB2415"/>
    <w:rsid w:val="00CB6231"/>
    <w:rsid w:val="00CC0C56"/>
    <w:rsid w:val="00CC4BFF"/>
    <w:rsid w:val="00CD058B"/>
    <w:rsid w:val="00CD119E"/>
    <w:rsid w:val="00CD46F8"/>
    <w:rsid w:val="00CD72C5"/>
    <w:rsid w:val="00CD73C1"/>
    <w:rsid w:val="00CE0F7E"/>
    <w:rsid w:val="00CE2CBF"/>
    <w:rsid w:val="00CE6CF6"/>
    <w:rsid w:val="00CF103C"/>
    <w:rsid w:val="00CF19EA"/>
    <w:rsid w:val="00CF1BD3"/>
    <w:rsid w:val="00CF2E89"/>
    <w:rsid w:val="00CF7833"/>
    <w:rsid w:val="00D01FC2"/>
    <w:rsid w:val="00D02A92"/>
    <w:rsid w:val="00D0371B"/>
    <w:rsid w:val="00D13417"/>
    <w:rsid w:val="00D13F66"/>
    <w:rsid w:val="00D2092C"/>
    <w:rsid w:val="00D2217F"/>
    <w:rsid w:val="00D22F53"/>
    <w:rsid w:val="00D23128"/>
    <w:rsid w:val="00D2602A"/>
    <w:rsid w:val="00D30CB0"/>
    <w:rsid w:val="00D31031"/>
    <w:rsid w:val="00D331CC"/>
    <w:rsid w:val="00D36954"/>
    <w:rsid w:val="00D40C91"/>
    <w:rsid w:val="00D4150F"/>
    <w:rsid w:val="00D42B60"/>
    <w:rsid w:val="00D43CCC"/>
    <w:rsid w:val="00D4781B"/>
    <w:rsid w:val="00D52FFE"/>
    <w:rsid w:val="00D53781"/>
    <w:rsid w:val="00D53E6B"/>
    <w:rsid w:val="00D549A3"/>
    <w:rsid w:val="00D60F3D"/>
    <w:rsid w:val="00D628E3"/>
    <w:rsid w:val="00D65DC8"/>
    <w:rsid w:val="00D66FF0"/>
    <w:rsid w:val="00D67D0E"/>
    <w:rsid w:val="00D71F8F"/>
    <w:rsid w:val="00D732A4"/>
    <w:rsid w:val="00D7397F"/>
    <w:rsid w:val="00D80657"/>
    <w:rsid w:val="00D83316"/>
    <w:rsid w:val="00D902E7"/>
    <w:rsid w:val="00D90A44"/>
    <w:rsid w:val="00D92220"/>
    <w:rsid w:val="00D92BF7"/>
    <w:rsid w:val="00D943C7"/>
    <w:rsid w:val="00D9477A"/>
    <w:rsid w:val="00D96F50"/>
    <w:rsid w:val="00DA04FD"/>
    <w:rsid w:val="00DA35BC"/>
    <w:rsid w:val="00DA3BC1"/>
    <w:rsid w:val="00DA5878"/>
    <w:rsid w:val="00DA6DEB"/>
    <w:rsid w:val="00DA706E"/>
    <w:rsid w:val="00DB0443"/>
    <w:rsid w:val="00DB2531"/>
    <w:rsid w:val="00DB267A"/>
    <w:rsid w:val="00DB3B84"/>
    <w:rsid w:val="00DC1733"/>
    <w:rsid w:val="00DC524D"/>
    <w:rsid w:val="00DC7E11"/>
    <w:rsid w:val="00DD2032"/>
    <w:rsid w:val="00DD26C1"/>
    <w:rsid w:val="00DD47D1"/>
    <w:rsid w:val="00DD6A51"/>
    <w:rsid w:val="00DE710E"/>
    <w:rsid w:val="00DF0C4F"/>
    <w:rsid w:val="00DF2ED6"/>
    <w:rsid w:val="00DF4A9E"/>
    <w:rsid w:val="00DF529C"/>
    <w:rsid w:val="00DF717E"/>
    <w:rsid w:val="00E0193D"/>
    <w:rsid w:val="00E058D6"/>
    <w:rsid w:val="00E07B0C"/>
    <w:rsid w:val="00E171FB"/>
    <w:rsid w:val="00E22877"/>
    <w:rsid w:val="00E2424D"/>
    <w:rsid w:val="00E2511E"/>
    <w:rsid w:val="00E32295"/>
    <w:rsid w:val="00E32AB7"/>
    <w:rsid w:val="00E3467A"/>
    <w:rsid w:val="00E36768"/>
    <w:rsid w:val="00E37215"/>
    <w:rsid w:val="00E43C6F"/>
    <w:rsid w:val="00E4424A"/>
    <w:rsid w:val="00E45A69"/>
    <w:rsid w:val="00E46941"/>
    <w:rsid w:val="00E46D69"/>
    <w:rsid w:val="00E477EF"/>
    <w:rsid w:val="00E51106"/>
    <w:rsid w:val="00E54136"/>
    <w:rsid w:val="00E54A31"/>
    <w:rsid w:val="00E57992"/>
    <w:rsid w:val="00E624B6"/>
    <w:rsid w:val="00E62B5B"/>
    <w:rsid w:val="00E64544"/>
    <w:rsid w:val="00E65FF0"/>
    <w:rsid w:val="00E672BE"/>
    <w:rsid w:val="00E675D1"/>
    <w:rsid w:val="00E70FCA"/>
    <w:rsid w:val="00E72D16"/>
    <w:rsid w:val="00E75199"/>
    <w:rsid w:val="00E75CA4"/>
    <w:rsid w:val="00E76D8A"/>
    <w:rsid w:val="00E90854"/>
    <w:rsid w:val="00E95DCA"/>
    <w:rsid w:val="00E9735D"/>
    <w:rsid w:val="00EA0995"/>
    <w:rsid w:val="00EA1257"/>
    <w:rsid w:val="00EA3028"/>
    <w:rsid w:val="00EA38D9"/>
    <w:rsid w:val="00EA4029"/>
    <w:rsid w:val="00EB14FC"/>
    <w:rsid w:val="00EB1F12"/>
    <w:rsid w:val="00EB352F"/>
    <w:rsid w:val="00EB5899"/>
    <w:rsid w:val="00EB7016"/>
    <w:rsid w:val="00EC1AA9"/>
    <w:rsid w:val="00EC2B68"/>
    <w:rsid w:val="00EC5211"/>
    <w:rsid w:val="00EC60DA"/>
    <w:rsid w:val="00EC6A0C"/>
    <w:rsid w:val="00EC6AF3"/>
    <w:rsid w:val="00ED1D9B"/>
    <w:rsid w:val="00ED5FB4"/>
    <w:rsid w:val="00ED7147"/>
    <w:rsid w:val="00EE3335"/>
    <w:rsid w:val="00EE4D26"/>
    <w:rsid w:val="00EF0931"/>
    <w:rsid w:val="00EF0BCE"/>
    <w:rsid w:val="00EF40B8"/>
    <w:rsid w:val="00EF6946"/>
    <w:rsid w:val="00EF7C7F"/>
    <w:rsid w:val="00F01B7B"/>
    <w:rsid w:val="00F0229B"/>
    <w:rsid w:val="00F02485"/>
    <w:rsid w:val="00F05A4E"/>
    <w:rsid w:val="00F0731D"/>
    <w:rsid w:val="00F11105"/>
    <w:rsid w:val="00F12D25"/>
    <w:rsid w:val="00F1415B"/>
    <w:rsid w:val="00F15580"/>
    <w:rsid w:val="00F16B89"/>
    <w:rsid w:val="00F22992"/>
    <w:rsid w:val="00F2309B"/>
    <w:rsid w:val="00F24497"/>
    <w:rsid w:val="00F26F63"/>
    <w:rsid w:val="00F322AC"/>
    <w:rsid w:val="00F329D2"/>
    <w:rsid w:val="00F33A20"/>
    <w:rsid w:val="00F3695D"/>
    <w:rsid w:val="00F375CB"/>
    <w:rsid w:val="00F50241"/>
    <w:rsid w:val="00F51310"/>
    <w:rsid w:val="00F5242A"/>
    <w:rsid w:val="00F52891"/>
    <w:rsid w:val="00F60FC5"/>
    <w:rsid w:val="00F63588"/>
    <w:rsid w:val="00F63A27"/>
    <w:rsid w:val="00F67FED"/>
    <w:rsid w:val="00F7185A"/>
    <w:rsid w:val="00F7367D"/>
    <w:rsid w:val="00F73883"/>
    <w:rsid w:val="00F829AE"/>
    <w:rsid w:val="00F85CB7"/>
    <w:rsid w:val="00F8627A"/>
    <w:rsid w:val="00F90EF1"/>
    <w:rsid w:val="00F9472B"/>
    <w:rsid w:val="00FA0A08"/>
    <w:rsid w:val="00FA5359"/>
    <w:rsid w:val="00FA6E3C"/>
    <w:rsid w:val="00FA6F9B"/>
    <w:rsid w:val="00FB21E7"/>
    <w:rsid w:val="00FB6165"/>
    <w:rsid w:val="00FC034F"/>
    <w:rsid w:val="00FC1EEE"/>
    <w:rsid w:val="00FC4528"/>
    <w:rsid w:val="00FC5DA1"/>
    <w:rsid w:val="00FC6DA3"/>
    <w:rsid w:val="00FD2A19"/>
    <w:rsid w:val="00FD57E9"/>
    <w:rsid w:val="00FD5FB8"/>
    <w:rsid w:val="00FE0E46"/>
    <w:rsid w:val="00FE1B8E"/>
    <w:rsid w:val="00FE26EA"/>
    <w:rsid w:val="00FE41DB"/>
    <w:rsid w:val="00FE6B48"/>
    <w:rsid w:val="00FF2EA2"/>
    <w:rsid w:val="00FF3880"/>
    <w:rsid w:val="00FF44FC"/>
    <w:rsid w:val="00FF48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C0F13"/>
    <w:pPr>
      <w:suppressAutoHyphens/>
    </w:pPr>
    <w:rPr>
      <w:i/>
      <w:spacing w:val="-3"/>
      <w:sz w:val="24"/>
      <w:lang w:eastAsia="ar-SA"/>
    </w:rPr>
  </w:style>
  <w:style w:type="paragraph" w:styleId="Nagwek1">
    <w:name w:val="heading 1"/>
    <w:basedOn w:val="Normalny"/>
    <w:next w:val="Normalny"/>
    <w:link w:val="Nagwek1Znak"/>
    <w:qFormat/>
    <w:rsid w:val="007C0F13"/>
    <w:pPr>
      <w:keepNext/>
      <w:tabs>
        <w:tab w:val="num" w:pos="360"/>
        <w:tab w:val="left" w:leader="dot" w:pos="9356"/>
      </w:tabs>
      <w:spacing w:before="240" w:after="60"/>
      <w:jc w:val="center"/>
      <w:outlineLvl w:val="0"/>
    </w:pPr>
    <w:rPr>
      <w:rFonts w:ascii="Arial" w:hAnsi="Arial"/>
      <w:b/>
      <w:i w:val="0"/>
      <w:spacing w:val="0"/>
      <w:kern w:val="2"/>
      <w:sz w:val="28"/>
    </w:rPr>
  </w:style>
  <w:style w:type="paragraph" w:styleId="Nagwek3">
    <w:name w:val="heading 3"/>
    <w:basedOn w:val="Normalny"/>
    <w:next w:val="Normalny"/>
    <w:link w:val="Nagwek3Znak"/>
    <w:qFormat/>
    <w:rsid w:val="007C0F13"/>
    <w:pPr>
      <w:keepNext/>
      <w:tabs>
        <w:tab w:val="num" w:pos="360"/>
        <w:tab w:val="left" w:leader="dot" w:pos="9356"/>
      </w:tabs>
      <w:spacing w:before="120" w:after="120"/>
      <w:ind w:firstLine="284"/>
      <w:jc w:val="both"/>
      <w:outlineLvl w:val="2"/>
    </w:pPr>
    <w:rPr>
      <w:rFonts w:ascii="Arial" w:hAnsi="Arial"/>
      <w:b/>
      <w:i w:val="0"/>
      <w:spacing w:val="0"/>
    </w:rPr>
  </w:style>
  <w:style w:type="paragraph" w:styleId="Nagwek4">
    <w:name w:val="heading 4"/>
    <w:basedOn w:val="Normalny"/>
    <w:next w:val="Normalny"/>
    <w:link w:val="Nagwek4Znak"/>
    <w:qFormat/>
    <w:rsid w:val="007C0F13"/>
    <w:pPr>
      <w:keepNext/>
      <w:tabs>
        <w:tab w:val="num" w:pos="360"/>
      </w:tabs>
      <w:jc w:val="both"/>
      <w:outlineLvl w:val="3"/>
    </w:pPr>
    <w:rPr>
      <w:b/>
      <w:i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F13"/>
    <w:pPr>
      <w:jc w:val="center"/>
    </w:pPr>
    <w:rPr>
      <w:b/>
      <w:i w:val="0"/>
      <w:sz w:val="36"/>
    </w:rPr>
  </w:style>
  <w:style w:type="paragraph" w:styleId="Tekstpodstawowy">
    <w:name w:val="Body Text"/>
    <w:basedOn w:val="Normalny"/>
    <w:link w:val="TekstpodstawowyZnak"/>
    <w:rsid w:val="007C0F13"/>
    <w:pPr>
      <w:widowControl w:val="0"/>
      <w:jc w:val="both"/>
    </w:pPr>
    <w:rPr>
      <w:b/>
      <w:i w:val="0"/>
      <w:spacing w:val="0"/>
    </w:rPr>
  </w:style>
  <w:style w:type="paragraph" w:styleId="Tekstpodstawowywcity">
    <w:name w:val="Body Text Indent"/>
    <w:basedOn w:val="Normalny"/>
    <w:link w:val="TekstpodstawowywcityZnak"/>
    <w:rsid w:val="007C0F13"/>
    <w:pPr>
      <w:tabs>
        <w:tab w:val="left" w:leader="dot" w:pos="9356"/>
      </w:tabs>
      <w:ind w:left="284" w:hanging="284"/>
      <w:jc w:val="both"/>
    </w:pPr>
    <w:rPr>
      <w:rFonts w:ascii="Arial" w:hAnsi="Arial"/>
      <w:i w:val="0"/>
      <w:spacing w:val="0"/>
    </w:rPr>
  </w:style>
  <w:style w:type="paragraph" w:customStyle="1" w:styleId="WW-Tekstpodstawowy2">
    <w:name w:val="WW-Tekst podstawowy 2"/>
    <w:basedOn w:val="Normalny"/>
    <w:rsid w:val="007C0F13"/>
    <w:pPr>
      <w:widowControl w:val="0"/>
      <w:jc w:val="both"/>
    </w:pPr>
    <w:rPr>
      <w:i w:val="0"/>
      <w:spacing w:val="0"/>
    </w:rPr>
  </w:style>
  <w:style w:type="paragraph" w:customStyle="1" w:styleId="WW-Tekstpodstawowywcity3">
    <w:name w:val="WW-Tekst podstawowy wcięty 3"/>
    <w:basedOn w:val="Normalny"/>
    <w:rsid w:val="007C0F13"/>
    <w:pPr>
      <w:widowControl w:val="0"/>
      <w:ind w:firstLine="284"/>
      <w:jc w:val="both"/>
    </w:pPr>
    <w:rPr>
      <w:i w:val="0"/>
      <w:spacing w:val="0"/>
    </w:rPr>
  </w:style>
  <w:style w:type="paragraph" w:customStyle="1" w:styleId="WW-Tekstpodstawowy3">
    <w:name w:val="WW-Tekst podstawowy 3"/>
    <w:basedOn w:val="Normalny"/>
    <w:rsid w:val="007C0F13"/>
    <w:pPr>
      <w:jc w:val="both"/>
    </w:pPr>
    <w:rPr>
      <w:b/>
    </w:rPr>
  </w:style>
  <w:style w:type="paragraph" w:customStyle="1" w:styleId="WW-Tekstpodstawowywcity21">
    <w:name w:val="WW-Tekst podstawowy wcięty 21"/>
    <w:basedOn w:val="Normalny"/>
    <w:rsid w:val="007C0F13"/>
    <w:pPr>
      <w:ind w:firstLine="567"/>
      <w:jc w:val="both"/>
    </w:pPr>
    <w:rPr>
      <w:rFonts w:ascii="Arial" w:hAnsi="Arial"/>
      <w:i w:val="0"/>
      <w:spacing w:val="0"/>
    </w:rPr>
  </w:style>
  <w:style w:type="paragraph" w:customStyle="1" w:styleId="WW-Tekstpodstawowy21">
    <w:name w:val="WW-Tekst podstawowy 21"/>
    <w:basedOn w:val="Normalny"/>
    <w:rsid w:val="007C0F13"/>
    <w:pPr>
      <w:widowControl w:val="0"/>
      <w:jc w:val="both"/>
    </w:pPr>
    <w:rPr>
      <w:i w:val="0"/>
      <w:spacing w:val="0"/>
    </w:rPr>
  </w:style>
  <w:style w:type="paragraph" w:customStyle="1" w:styleId="pkt">
    <w:name w:val="pkt"/>
    <w:basedOn w:val="Normalny"/>
    <w:rsid w:val="007C0F13"/>
    <w:pPr>
      <w:spacing w:before="60" w:after="60"/>
      <w:ind w:left="851" w:hanging="295"/>
      <w:jc w:val="both"/>
    </w:pPr>
    <w:rPr>
      <w:i w:val="0"/>
      <w:spacing w:val="0"/>
      <w:szCs w:val="24"/>
    </w:rPr>
  </w:style>
  <w:style w:type="paragraph" w:styleId="Podtytu">
    <w:name w:val="Subtitle"/>
    <w:basedOn w:val="Normalny"/>
    <w:link w:val="PodtytuZnak"/>
    <w:qFormat/>
    <w:rsid w:val="007C0F13"/>
    <w:pPr>
      <w:spacing w:after="60"/>
      <w:jc w:val="center"/>
      <w:outlineLvl w:val="1"/>
    </w:pPr>
    <w:rPr>
      <w:rFonts w:ascii="Arial" w:hAnsi="Arial" w:cs="Arial"/>
      <w:szCs w:val="24"/>
    </w:rPr>
  </w:style>
  <w:style w:type="character" w:styleId="Hipercze">
    <w:name w:val="Hyperlink"/>
    <w:rsid w:val="00763F8F"/>
    <w:rPr>
      <w:color w:val="0000FF"/>
      <w:u w:val="single"/>
    </w:rPr>
  </w:style>
  <w:style w:type="paragraph" w:styleId="Nagwek">
    <w:name w:val="header"/>
    <w:basedOn w:val="Normalny"/>
    <w:link w:val="NagwekZnak"/>
    <w:rsid w:val="00160DEA"/>
    <w:pPr>
      <w:tabs>
        <w:tab w:val="center" w:pos="4536"/>
        <w:tab w:val="right" w:pos="9072"/>
      </w:tabs>
    </w:pPr>
  </w:style>
  <w:style w:type="paragraph" w:styleId="Stopka">
    <w:name w:val="footer"/>
    <w:basedOn w:val="Normalny"/>
    <w:link w:val="StopkaZnak"/>
    <w:rsid w:val="00160DEA"/>
    <w:pPr>
      <w:tabs>
        <w:tab w:val="center" w:pos="4536"/>
        <w:tab w:val="right" w:pos="9072"/>
      </w:tabs>
    </w:pPr>
  </w:style>
  <w:style w:type="paragraph" w:styleId="Tekstpodstawowy3">
    <w:name w:val="Body Text 3"/>
    <w:basedOn w:val="Normalny"/>
    <w:link w:val="Tekstpodstawowy3Znak"/>
    <w:rsid w:val="007868AC"/>
    <w:pPr>
      <w:spacing w:after="120"/>
    </w:pPr>
    <w:rPr>
      <w:sz w:val="16"/>
      <w:szCs w:val="16"/>
    </w:rPr>
  </w:style>
  <w:style w:type="character" w:styleId="UyteHipercze">
    <w:name w:val="FollowedHyperlink"/>
    <w:rsid w:val="003A33E9"/>
    <w:rPr>
      <w:color w:val="800080"/>
      <w:u w:val="single"/>
    </w:rPr>
  </w:style>
  <w:style w:type="table" w:styleId="Tabela-Siatka">
    <w:name w:val="Table Grid"/>
    <w:basedOn w:val="Standardowy"/>
    <w:rsid w:val="00D943C7"/>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CA49A6"/>
    <w:pPr>
      <w:spacing w:before="60" w:after="60"/>
      <w:ind w:left="426" w:hanging="284"/>
      <w:jc w:val="both"/>
    </w:pPr>
    <w:rPr>
      <w:sz w:val="24"/>
      <w:szCs w:val="24"/>
    </w:rPr>
  </w:style>
  <w:style w:type="paragraph" w:styleId="Tekstdymka">
    <w:name w:val="Balloon Text"/>
    <w:basedOn w:val="Normalny"/>
    <w:link w:val="TekstdymkaZnak"/>
    <w:semiHidden/>
    <w:rsid w:val="0043353E"/>
    <w:rPr>
      <w:rFonts w:ascii="Tahoma" w:hAnsi="Tahoma" w:cs="Tahoma"/>
      <w:sz w:val="16"/>
      <w:szCs w:val="16"/>
    </w:rPr>
  </w:style>
  <w:style w:type="character" w:styleId="Numerstrony">
    <w:name w:val="page number"/>
    <w:basedOn w:val="Domylnaczcionkaakapitu"/>
    <w:rsid w:val="002F703A"/>
  </w:style>
  <w:style w:type="paragraph" w:styleId="Tekstprzypisukocowego">
    <w:name w:val="endnote text"/>
    <w:basedOn w:val="Normalny"/>
    <w:link w:val="TekstprzypisukocowegoZnak"/>
    <w:semiHidden/>
    <w:rsid w:val="008B7346"/>
    <w:rPr>
      <w:sz w:val="20"/>
    </w:rPr>
  </w:style>
  <w:style w:type="character" w:styleId="Odwoanieprzypisukocowego">
    <w:name w:val="endnote reference"/>
    <w:semiHidden/>
    <w:rsid w:val="008B7346"/>
    <w:rPr>
      <w:vertAlign w:val="superscript"/>
    </w:rPr>
  </w:style>
  <w:style w:type="paragraph" w:styleId="NormalnyWeb">
    <w:name w:val="Normal (Web)"/>
    <w:basedOn w:val="Normalny"/>
    <w:unhideWhenUsed/>
    <w:rsid w:val="00DD47D1"/>
    <w:pPr>
      <w:suppressAutoHyphens w:val="0"/>
      <w:spacing w:before="100" w:beforeAutospacing="1" w:after="100" w:afterAutospacing="1"/>
    </w:pPr>
    <w:rPr>
      <w:i w:val="0"/>
      <w:spacing w:val="0"/>
      <w:szCs w:val="24"/>
      <w:lang w:eastAsia="pl-PL"/>
    </w:rPr>
  </w:style>
  <w:style w:type="character" w:styleId="Pogrubienie">
    <w:name w:val="Strong"/>
    <w:qFormat/>
    <w:rsid w:val="00DD47D1"/>
    <w:rPr>
      <w:b/>
      <w:bCs/>
    </w:rPr>
  </w:style>
  <w:style w:type="character" w:customStyle="1" w:styleId="text">
    <w:name w:val="text"/>
    <w:basedOn w:val="Domylnaczcionkaakapitu"/>
    <w:rsid w:val="00211F13"/>
  </w:style>
  <w:style w:type="paragraph" w:styleId="Tekstblokowy">
    <w:name w:val="Block Text"/>
    <w:basedOn w:val="Normalny"/>
    <w:rsid w:val="00E75CA4"/>
    <w:pPr>
      <w:suppressAutoHyphens w:val="0"/>
      <w:ind w:left="6379" w:right="282" w:hanging="5953"/>
      <w:jc w:val="center"/>
    </w:pPr>
    <w:rPr>
      <w:i w:val="0"/>
      <w:spacing w:val="0"/>
      <w:sz w:val="20"/>
      <w:szCs w:val="24"/>
      <w:lang w:eastAsia="pl-PL"/>
    </w:rPr>
  </w:style>
  <w:style w:type="paragraph" w:customStyle="1" w:styleId="Standardowytekst">
    <w:name w:val="Standardowy.tekst"/>
    <w:rsid w:val="003F3F0B"/>
    <w:pPr>
      <w:suppressAutoHyphens/>
      <w:overflowPunct w:val="0"/>
      <w:autoSpaceDE w:val="0"/>
      <w:jc w:val="both"/>
    </w:pPr>
    <w:rPr>
      <w:rFonts w:eastAsia="Arial"/>
      <w:lang w:eastAsia="ar-SA"/>
    </w:rPr>
  </w:style>
  <w:style w:type="paragraph" w:styleId="Akapitzlist">
    <w:name w:val="List Paragraph"/>
    <w:basedOn w:val="Normalny"/>
    <w:qFormat/>
    <w:rsid w:val="003F3F0B"/>
    <w:pPr>
      <w:suppressAutoHyphens w:val="0"/>
      <w:ind w:left="708"/>
    </w:pPr>
    <w:rPr>
      <w:i w:val="0"/>
      <w:spacing w:val="0"/>
      <w:szCs w:val="24"/>
      <w:lang w:eastAsia="pl-PL"/>
    </w:rPr>
  </w:style>
  <w:style w:type="character" w:customStyle="1" w:styleId="StopkaZnak">
    <w:name w:val="Stopka Znak"/>
    <w:link w:val="Stopka"/>
    <w:rsid w:val="00E22877"/>
    <w:rPr>
      <w:i/>
      <w:spacing w:val="-3"/>
      <w:sz w:val="24"/>
      <w:lang w:val="pl-PL" w:eastAsia="ar-SA" w:bidi="ar-SA"/>
    </w:rPr>
  </w:style>
  <w:style w:type="paragraph" w:customStyle="1" w:styleId="bold">
    <w:name w:val="bold"/>
    <w:basedOn w:val="Normalny"/>
    <w:rsid w:val="0085652D"/>
    <w:pPr>
      <w:suppressAutoHyphens w:val="0"/>
      <w:spacing w:before="100" w:beforeAutospacing="1" w:after="100" w:afterAutospacing="1"/>
    </w:pPr>
    <w:rPr>
      <w:i w:val="0"/>
      <w:spacing w:val="0"/>
      <w:szCs w:val="24"/>
      <w:lang w:eastAsia="pl-PL"/>
    </w:rPr>
  </w:style>
  <w:style w:type="character" w:customStyle="1" w:styleId="NagwekZnak">
    <w:name w:val="Nagłówek Znak"/>
    <w:link w:val="Nagwek"/>
    <w:rsid w:val="00CF103C"/>
    <w:rPr>
      <w:i/>
      <w:spacing w:val="-3"/>
      <w:sz w:val="24"/>
      <w:lang w:eastAsia="ar-SA"/>
    </w:rPr>
  </w:style>
  <w:style w:type="character" w:customStyle="1" w:styleId="TekstprzypisukocowegoZnak">
    <w:name w:val="Tekst przypisu końcowego Znak"/>
    <w:link w:val="Tekstprzypisukocowego"/>
    <w:rsid w:val="00630306"/>
    <w:rPr>
      <w:i/>
      <w:spacing w:val="-3"/>
      <w:lang w:val="pl-PL" w:eastAsia="ar-SA" w:bidi="ar-SA"/>
    </w:rPr>
  </w:style>
  <w:style w:type="paragraph" w:styleId="Tekstprzypisudolnego">
    <w:name w:val="footnote text"/>
    <w:basedOn w:val="Normalny"/>
    <w:link w:val="TekstprzypisudolnegoZnak"/>
    <w:semiHidden/>
    <w:unhideWhenUsed/>
    <w:rsid w:val="00630306"/>
    <w:pPr>
      <w:suppressAutoHyphens w:val="0"/>
    </w:pPr>
    <w:rPr>
      <w:i w:val="0"/>
      <w:spacing w:val="0"/>
      <w:sz w:val="20"/>
      <w:lang w:eastAsia="pl-PL"/>
    </w:rPr>
  </w:style>
  <w:style w:type="character" w:styleId="Odwoanieprzypisudolnego">
    <w:name w:val="footnote reference"/>
    <w:semiHidden/>
    <w:unhideWhenUsed/>
    <w:rsid w:val="00630306"/>
    <w:rPr>
      <w:vertAlign w:val="superscript"/>
    </w:rPr>
  </w:style>
  <w:style w:type="character" w:customStyle="1" w:styleId="text2">
    <w:name w:val="text2"/>
    <w:basedOn w:val="Domylnaczcionkaakapitu"/>
    <w:rsid w:val="00851094"/>
  </w:style>
  <w:style w:type="paragraph" w:customStyle="1" w:styleId="Akapitzlist1">
    <w:name w:val="Akapit z listą1"/>
    <w:basedOn w:val="Normalny"/>
    <w:rsid w:val="004D196A"/>
    <w:pPr>
      <w:widowControl w:val="0"/>
      <w:suppressAutoHyphens w:val="0"/>
      <w:autoSpaceDE w:val="0"/>
      <w:autoSpaceDN w:val="0"/>
      <w:adjustRightInd w:val="0"/>
      <w:ind w:left="720"/>
      <w:contextualSpacing/>
    </w:pPr>
    <w:rPr>
      <w:rFonts w:ascii="A" w:eastAsia="Calibri" w:hAnsi="A"/>
      <w:i w:val="0"/>
      <w:spacing w:val="0"/>
      <w:sz w:val="20"/>
      <w:lang w:eastAsia="pl-PL"/>
    </w:rPr>
  </w:style>
  <w:style w:type="character" w:customStyle="1" w:styleId="TekstprzypisudolnegoZnak">
    <w:name w:val="Tekst przypisu dolnego Znak"/>
    <w:link w:val="Tekstprzypisudolnego"/>
    <w:semiHidden/>
    <w:locked/>
    <w:rsid w:val="0075432E"/>
    <w:rPr>
      <w:lang w:val="pl-PL" w:eastAsia="pl-PL" w:bidi="ar-SA"/>
    </w:rPr>
  </w:style>
  <w:style w:type="character" w:customStyle="1" w:styleId="Nagwek1Znak">
    <w:name w:val="Nagłówek 1 Znak"/>
    <w:basedOn w:val="Domylnaczcionkaakapitu"/>
    <w:link w:val="Nagwek1"/>
    <w:rsid w:val="00437B28"/>
    <w:rPr>
      <w:rFonts w:ascii="Arial" w:hAnsi="Arial"/>
      <w:b/>
      <w:kern w:val="2"/>
      <w:sz w:val="28"/>
      <w:lang w:eastAsia="ar-SA"/>
    </w:rPr>
  </w:style>
  <w:style w:type="character" w:customStyle="1" w:styleId="Nagwek3Znak">
    <w:name w:val="Nagłówek 3 Znak"/>
    <w:basedOn w:val="Domylnaczcionkaakapitu"/>
    <w:link w:val="Nagwek3"/>
    <w:rsid w:val="00437B28"/>
    <w:rPr>
      <w:rFonts w:ascii="Arial" w:hAnsi="Arial"/>
      <w:b/>
      <w:sz w:val="24"/>
      <w:lang w:eastAsia="ar-SA"/>
    </w:rPr>
  </w:style>
  <w:style w:type="character" w:customStyle="1" w:styleId="Nagwek4Znak">
    <w:name w:val="Nagłówek 4 Znak"/>
    <w:basedOn w:val="Domylnaczcionkaakapitu"/>
    <w:link w:val="Nagwek4"/>
    <w:rsid w:val="00437B28"/>
    <w:rPr>
      <w:b/>
      <w:spacing w:val="-3"/>
      <w:sz w:val="28"/>
      <w:lang w:eastAsia="ar-SA"/>
    </w:rPr>
  </w:style>
  <w:style w:type="character" w:customStyle="1" w:styleId="TytuZnak">
    <w:name w:val="Tytuł Znak"/>
    <w:basedOn w:val="Domylnaczcionkaakapitu"/>
    <w:link w:val="Tytu"/>
    <w:rsid w:val="00437B28"/>
    <w:rPr>
      <w:b/>
      <w:spacing w:val="-3"/>
      <w:sz w:val="36"/>
      <w:lang w:eastAsia="ar-SA"/>
    </w:rPr>
  </w:style>
  <w:style w:type="character" w:customStyle="1" w:styleId="TekstpodstawowyZnak">
    <w:name w:val="Tekst podstawowy Znak"/>
    <w:basedOn w:val="Domylnaczcionkaakapitu"/>
    <w:link w:val="Tekstpodstawowy"/>
    <w:rsid w:val="00437B28"/>
    <w:rPr>
      <w:b/>
      <w:sz w:val="24"/>
      <w:lang w:eastAsia="ar-SA"/>
    </w:rPr>
  </w:style>
  <w:style w:type="character" w:customStyle="1" w:styleId="TekstpodstawowywcityZnak">
    <w:name w:val="Tekst podstawowy wcięty Znak"/>
    <w:basedOn w:val="Domylnaczcionkaakapitu"/>
    <w:link w:val="Tekstpodstawowywcity"/>
    <w:rsid w:val="00437B28"/>
    <w:rPr>
      <w:rFonts w:ascii="Arial" w:hAnsi="Arial"/>
      <w:sz w:val="24"/>
      <w:lang w:eastAsia="ar-SA"/>
    </w:rPr>
  </w:style>
  <w:style w:type="character" w:customStyle="1" w:styleId="PodtytuZnak">
    <w:name w:val="Podtytuł Znak"/>
    <w:basedOn w:val="Domylnaczcionkaakapitu"/>
    <w:link w:val="Podtytu"/>
    <w:rsid w:val="00437B28"/>
    <w:rPr>
      <w:rFonts w:ascii="Arial" w:hAnsi="Arial" w:cs="Arial"/>
      <w:i/>
      <w:spacing w:val="-3"/>
      <w:sz w:val="24"/>
      <w:szCs w:val="24"/>
      <w:lang w:eastAsia="ar-SA"/>
    </w:rPr>
  </w:style>
  <w:style w:type="character" w:customStyle="1" w:styleId="Tekstpodstawowy3Znak">
    <w:name w:val="Tekst podstawowy 3 Znak"/>
    <w:basedOn w:val="Domylnaczcionkaakapitu"/>
    <w:link w:val="Tekstpodstawowy3"/>
    <w:rsid w:val="00437B28"/>
    <w:rPr>
      <w:i/>
      <w:spacing w:val="-3"/>
      <w:sz w:val="16"/>
      <w:szCs w:val="16"/>
      <w:lang w:eastAsia="ar-SA"/>
    </w:rPr>
  </w:style>
  <w:style w:type="character" w:customStyle="1" w:styleId="TekstdymkaZnak">
    <w:name w:val="Tekst dymka Znak"/>
    <w:basedOn w:val="Domylnaczcionkaakapitu"/>
    <w:link w:val="Tekstdymka"/>
    <w:semiHidden/>
    <w:rsid w:val="00437B28"/>
    <w:rPr>
      <w:rFonts w:ascii="Tahoma" w:hAnsi="Tahoma" w:cs="Tahoma"/>
      <w:i/>
      <w:spacing w:val="-3"/>
      <w:sz w:val="16"/>
      <w:szCs w:val="16"/>
      <w:lang w:eastAsia="ar-SA"/>
    </w:rPr>
  </w:style>
</w:styles>
</file>

<file path=word/webSettings.xml><?xml version="1.0" encoding="utf-8"?>
<w:webSettings xmlns:r="http://schemas.openxmlformats.org/officeDocument/2006/relationships" xmlns:w="http://schemas.openxmlformats.org/wordprocessingml/2006/main">
  <w:divs>
    <w:div w:id="388771465">
      <w:bodyDiv w:val="1"/>
      <w:marLeft w:val="0"/>
      <w:marRight w:val="0"/>
      <w:marTop w:val="0"/>
      <w:marBottom w:val="0"/>
      <w:divBdr>
        <w:top w:val="none" w:sz="0" w:space="0" w:color="auto"/>
        <w:left w:val="none" w:sz="0" w:space="0" w:color="auto"/>
        <w:bottom w:val="none" w:sz="0" w:space="0" w:color="auto"/>
        <w:right w:val="none" w:sz="0" w:space="0" w:color="auto"/>
      </w:divBdr>
    </w:div>
    <w:div w:id="412437197">
      <w:bodyDiv w:val="1"/>
      <w:marLeft w:val="0"/>
      <w:marRight w:val="0"/>
      <w:marTop w:val="0"/>
      <w:marBottom w:val="0"/>
      <w:divBdr>
        <w:top w:val="none" w:sz="0" w:space="0" w:color="auto"/>
        <w:left w:val="none" w:sz="0" w:space="0" w:color="auto"/>
        <w:bottom w:val="none" w:sz="0" w:space="0" w:color="auto"/>
        <w:right w:val="none" w:sz="0" w:space="0" w:color="auto"/>
      </w:divBdr>
      <w:divsChild>
        <w:div w:id="65033775">
          <w:marLeft w:val="0"/>
          <w:marRight w:val="0"/>
          <w:marTop w:val="0"/>
          <w:marBottom w:val="0"/>
          <w:divBdr>
            <w:top w:val="none" w:sz="0" w:space="0" w:color="auto"/>
            <w:left w:val="none" w:sz="0" w:space="0" w:color="auto"/>
            <w:bottom w:val="none" w:sz="0" w:space="0" w:color="auto"/>
            <w:right w:val="none" w:sz="0" w:space="0" w:color="auto"/>
          </w:divBdr>
        </w:div>
        <w:div w:id="347946953">
          <w:marLeft w:val="0"/>
          <w:marRight w:val="0"/>
          <w:marTop w:val="0"/>
          <w:marBottom w:val="0"/>
          <w:divBdr>
            <w:top w:val="none" w:sz="0" w:space="0" w:color="auto"/>
            <w:left w:val="none" w:sz="0" w:space="0" w:color="auto"/>
            <w:bottom w:val="none" w:sz="0" w:space="0" w:color="auto"/>
            <w:right w:val="none" w:sz="0" w:space="0" w:color="auto"/>
          </w:divBdr>
        </w:div>
        <w:div w:id="1428580302">
          <w:marLeft w:val="0"/>
          <w:marRight w:val="0"/>
          <w:marTop w:val="0"/>
          <w:marBottom w:val="0"/>
          <w:divBdr>
            <w:top w:val="none" w:sz="0" w:space="0" w:color="auto"/>
            <w:left w:val="none" w:sz="0" w:space="0" w:color="auto"/>
            <w:bottom w:val="none" w:sz="0" w:space="0" w:color="auto"/>
            <w:right w:val="none" w:sz="0" w:space="0" w:color="auto"/>
          </w:divBdr>
        </w:div>
        <w:div w:id="1535070153">
          <w:marLeft w:val="0"/>
          <w:marRight w:val="0"/>
          <w:marTop w:val="0"/>
          <w:marBottom w:val="0"/>
          <w:divBdr>
            <w:top w:val="none" w:sz="0" w:space="0" w:color="auto"/>
            <w:left w:val="none" w:sz="0" w:space="0" w:color="auto"/>
            <w:bottom w:val="none" w:sz="0" w:space="0" w:color="auto"/>
            <w:right w:val="none" w:sz="0" w:space="0" w:color="auto"/>
          </w:divBdr>
        </w:div>
        <w:div w:id="1591695259">
          <w:marLeft w:val="0"/>
          <w:marRight w:val="0"/>
          <w:marTop w:val="0"/>
          <w:marBottom w:val="0"/>
          <w:divBdr>
            <w:top w:val="none" w:sz="0" w:space="0" w:color="auto"/>
            <w:left w:val="none" w:sz="0" w:space="0" w:color="auto"/>
            <w:bottom w:val="none" w:sz="0" w:space="0" w:color="auto"/>
            <w:right w:val="none" w:sz="0" w:space="0" w:color="auto"/>
          </w:divBdr>
        </w:div>
        <w:div w:id="1777946263">
          <w:marLeft w:val="0"/>
          <w:marRight w:val="0"/>
          <w:marTop w:val="0"/>
          <w:marBottom w:val="0"/>
          <w:divBdr>
            <w:top w:val="none" w:sz="0" w:space="0" w:color="auto"/>
            <w:left w:val="none" w:sz="0" w:space="0" w:color="auto"/>
            <w:bottom w:val="none" w:sz="0" w:space="0" w:color="auto"/>
            <w:right w:val="none" w:sz="0" w:space="0" w:color="auto"/>
          </w:divBdr>
        </w:div>
        <w:div w:id="1788574008">
          <w:marLeft w:val="0"/>
          <w:marRight w:val="0"/>
          <w:marTop w:val="0"/>
          <w:marBottom w:val="0"/>
          <w:divBdr>
            <w:top w:val="none" w:sz="0" w:space="0" w:color="auto"/>
            <w:left w:val="none" w:sz="0" w:space="0" w:color="auto"/>
            <w:bottom w:val="none" w:sz="0" w:space="0" w:color="auto"/>
            <w:right w:val="none" w:sz="0" w:space="0" w:color="auto"/>
          </w:divBdr>
        </w:div>
        <w:div w:id="1899050437">
          <w:marLeft w:val="0"/>
          <w:marRight w:val="0"/>
          <w:marTop w:val="0"/>
          <w:marBottom w:val="0"/>
          <w:divBdr>
            <w:top w:val="none" w:sz="0" w:space="0" w:color="auto"/>
            <w:left w:val="none" w:sz="0" w:space="0" w:color="auto"/>
            <w:bottom w:val="none" w:sz="0" w:space="0" w:color="auto"/>
            <w:right w:val="none" w:sz="0" w:space="0" w:color="auto"/>
          </w:divBdr>
        </w:div>
      </w:divsChild>
    </w:div>
    <w:div w:id="419570655">
      <w:bodyDiv w:val="1"/>
      <w:marLeft w:val="0"/>
      <w:marRight w:val="0"/>
      <w:marTop w:val="0"/>
      <w:marBottom w:val="0"/>
      <w:divBdr>
        <w:top w:val="none" w:sz="0" w:space="0" w:color="auto"/>
        <w:left w:val="none" w:sz="0" w:space="0" w:color="auto"/>
        <w:bottom w:val="none" w:sz="0" w:space="0" w:color="auto"/>
        <w:right w:val="none" w:sz="0" w:space="0" w:color="auto"/>
      </w:divBdr>
      <w:divsChild>
        <w:div w:id="48580265">
          <w:marLeft w:val="0"/>
          <w:marRight w:val="0"/>
          <w:marTop w:val="0"/>
          <w:marBottom w:val="0"/>
          <w:divBdr>
            <w:top w:val="none" w:sz="0" w:space="0" w:color="auto"/>
            <w:left w:val="none" w:sz="0" w:space="0" w:color="auto"/>
            <w:bottom w:val="none" w:sz="0" w:space="0" w:color="auto"/>
            <w:right w:val="none" w:sz="0" w:space="0" w:color="auto"/>
          </w:divBdr>
        </w:div>
        <w:div w:id="335574368">
          <w:marLeft w:val="0"/>
          <w:marRight w:val="0"/>
          <w:marTop w:val="0"/>
          <w:marBottom w:val="0"/>
          <w:divBdr>
            <w:top w:val="none" w:sz="0" w:space="0" w:color="auto"/>
            <w:left w:val="none" w:sz="0" w:space="0" w:color="auto"/>
            <w:bottom w:val="none" w:sz="0" w:space="0" w:color="auto"/>
            <w:right w:val="none" w:sz="0" w:space="0" w:color="auto"/>
          </w:divBdr>
        </w:div>
        <w:div w:id="482237245">
          <w:marLeft w:val="0"/>
          <w:marRight w:val="0"/>
          <w:marTop w:val="0"/>
          <w:marBottom w:val="0"/>
          <w:divBdr>
            <w:top w:val="none" w:sz="0" w:space="0" w:color="auto"/>
            <w:left w:val="none" w:sz="0" w:space="0" w:color="auto"/>
            <w:bottom w:val="none" w:sz="0" w:space="0" w:color="auto"/>
            <w:right w:val="none" w:sz="0" w:space="0" w:color="auto"/>
          </w:divBdr>
        </w:div>
        <w:div w:id="665283831">
          <w:marLeft w:val="0"/>
          <w:marRight w:val="0"/>
          <w:marTop w:val="0"/>
          <w:marBottom w:val="0"/>
          <w:divBdr>
            <w:top w:val="none" w:sz="0" w:space="0" w:color="auto"/>
            <w:left w:val="none" w:sz="0" w:space="0" w:color="auto"/>
            <w:bottom w:val="none" w:sz="0" w:space="0" w:color="auto"/>
            <w:right w:val="none" w:sz="0" w:space="0" w:color="auto"/>
          </w:divBdr>
        </w:div>
        <w:div w:id="1308318100">
          <w:marLeft w:val="0"/>
          <w:marRight w:val="0"/>
          <w:marTop w:val="0"/>
          <w:marBottom w:val="0"/>
          <w:divBdr>
            <w:top w:val="none" w:sz="0" w:space="0" w:color="auto"/>
            <w:left w:val="none" w:sz="0" w:space="0" w:color="auto"/>
            <w:bottom w:val="none" w:sz="0" w:space="0" w:color="auto"/>
            <w:right w:val="none" w:sz="0" w:space="0" w:color="auto"/>
          </w:divBdr>
        </w:div>
        <w:div w:id="1654215816">
          <w:marLeft w:val="0"/>
          <w:marRight w:val="0"/>
          <w:marTop w:val="0"/>
          <w:marBottom w:val="0"/>
          <w:divBdr>
            <w:top w:val="none" w:sz="0" w:space="0" w:color="auto"/>
            <w:left w:val="none" w:sz="0" w:space="0" w:color="auto"/>
            <w:bottom w:val="none" w:sz="0" w:space="0" w:color="auto"/>
            <w:right w:val="none" w:sz="0" w:space="0" w:color="auto"/>
          </w:divBdr>
        </w:div>
        <w:div w:id="1832479865">
          <w:marLeft w:val="0"/>
          <w:marRight w:val="0"/>
          <w:marTop w:val="0"/>
          <w:marBottom w:val="0"/>
          <w:divBdr>
            <w:top w:val="none" w:sz="0" w:space="0" w:color="auto"/>
            <w:left w:val="none" w:sz="0" w:space="0" w:color="auto"/>
            <w:bottom w:val="none" w:sz="0" w:space="0" w:color="auto"/>
            <w:right w:val="none" w:sz="0" w:space="0" w:color="auto"/>
          </w:divBdr>
        </w:div>
      </w:divsChild>
    </w:div>
    <w:div w:id="836850122">
      <w:bodyDiv w:val="1"/>
      <w:marLeft w:val="0"/>
      <w:marRight w:val="0"/>
      <w:marTop w:val="0"/>
      <w:marBottom w:val="0"/>
      <w:divBdr>
        <w:top w:val="none" w:sz="0" w:space="0" w:color="auto"/>
        <w:left w:val="none" w:sz="0" w:space="0" w:color="auto"/>
        <w:bottom w:val="none" w:sz="0" w:space="0" w:color="auto"/>
        <w:right w:val="none" w:sz="0" w:space="0" w:color="auto"/>
      </w:divBdr>
    </w:div>
    <w:div w:id="939222912">
      <w:bodyDiv w:val="1"/>
      <w:marLeft w:val="0"/>
      <w:marRight w:val="0"/>
      <w:marTop w:val="0"/>
      <w:marBottom w:val="0"/>
      <w:divBdr>
        <w:top w:val="none" w:sz="0" w:space="0" w:color="auto"/>
        <w:left w:val="none" w:sz="0" w:space="0" w:color="auto"/>
        <w:bottom w:val="none" w:sz="0" w:space="0" w:color="auto"/>
        <w:right w:val="none" w:sz="0" w:space="0" w:color="auto"/>
      </w:divBdr>
    </w:div>
    <w:div w:id="981885599">
      <w:bodyDiv w:val="1"/>
      <w:marLeft w:val="0"/>
      <w:marRight w:val="0"/>
      <w:marTop w:val="0"/>
      <w:marBottom w:val="0"/>
      <w:divBdr>
        <w:top w:val="none" w:sz="0" w:space="0" w:color="auto"/>
        <w:left w:val="none" w:sz="0" w:space="0" w:color="auto"/>
        <w:bottom w:val="none" w:sz="0" w:space="0" w:color="auto"/>
        <w:right w:val="none" w:sz="0" w:space="0" w:color="auto"/>
      </w:divBdr>
      <w:divsChild>
        <w:div w:id="545873339">
          <w:marLeft w:val="0"/>
          <w:marRight w:val="0"/>
          <w:marTop w:val="0"/>
          <w:marBottom w:val="0"/>
          <w:divBdr>
            <w:top w:val="none" w:sz="0" w:space="0" w:color="auto"/>
            <w:left w:val="none" w:sz="0" w:space="0" w:color="auto"/>
            <w:bottom w:val="none" w:sz="0" w:space="0" w:color="auto"/>
            <w:right w:val="none" w:sz="0" w:space="0" w:color="auto"/>
          </w:divBdr>
        </w:div>
        <w:div w:id="559290895">
          <w:marLeft w:val="0"/>
          <w:marRight w:val="0"/>
          <w:marTop w:val="0"/>
          <w:marBottom w:val="0"/>
          <w:divBdr>
            <w:top w:val="none" w:sz="0" w:space="0" w:color="auto"/>
            <w:left w:val="none" w:sz="0" w:space="0" w:color="auto"/>
            <w:bottom w:val="none" w:sz="0" w:space="0" w:color="auto"/>
            <w:right w:val="none" w:sz="0" w:space="0" w:color="auto"/>
          </w:divBdr>
        </w:div>
        <w:div w:id="810366714">
          <w:marLeft w:val="0"/>
          <w:marRight w:val="0"/>
          <w:marTop w:val="0"/>
          <w:marBottom w:val="0"/>
          <w:divBdr>
            <w:top w:val="none" w:sz="0" w:space="0" w:color="auto"/>
            <w:left w:val="none" w:sz="0" w:space="0" w:color="auto"/>
            <w:bottom w:val="none" w:sz="0" w:space="0" w:color="auto"/>
            <w:right w:val="none" w:sz="0" w:space="0" w:color="auto"/>
          </w:divBdr>
        </w:div>
        <w:div w:id="830291600">
          <w:marLeft w:val="0"/>
          <w:marRight w:val="0"/>
          <w:marTop w:val="0"/>
          <w:marBottom w:val="0"/>
          <w:divBdr>
            <w:top w:val="none" w:sz="0" w:space="0" w:color="auto"/>
            <w:left w:val="none" w:sz="0" w:space="0" w:color="auto"/>
            <w:bottom w:val="none" w:sz="0" w:space="0" w:color="auto"/>
            <w:right w:val="none" w:sz="0" w:space="0" w:color="auto"/>
          </w:divBdr>
        </w:div>
        <w:div w:id="1800419129">
          <w:marLeft w:val="0"/>
          <w:marRight w:val="0"/>
          <w:marTop w:val="0"/>
          <w:marBottom w:val="0"/>
          <w:divBdr>
            <w:top w:val="none" w:sz="0" w:space="0" w:color="auto"/>
            <w:left w:val="none" w:sz="0" w:space="0" w:color="auto"/>
            <w:bottom w:val="none" w:sz="0" w:space="0" w:color="auto"/>
            <w:right w:val="none" w:sz="0" w:space="0" w:color="auto"/>
          </w:divBdr>
        </w:div>
      </w:divsChild>
    </w:div>
    <w:div w:id="1159156198">
      <w:bodyDiv w:val="1"/>
      <w:marLeft w:val="0"/>
      <w:marRight w:val="0"/>
      <w:marTop w:val="0"/>
      <w:marBottom w:val="0"/>
      <w:divBdr>
        <w:top w:val="none" w:sz="0" w:space="0" w:color="auto"/>
        <w:left w:val="none" w:sz="0" w:space="0" w:color="auto"/>
        <w:bottom w:val="none" w:sz="0" w:space="0" w:color="auto"/>
        <w:right w:val="none" w:sz="0" w:space="0" w:color="auto"/>
      </w:divBdr>
    </w:div>
    <w:div w:id="1170293299">
      <w:bodyDiv w:val="1"/>
      <w:marLeft w:val="0"/>
      <w:marRight w:val="0"/>
      <w:marTop w:val="0"/>
      <w:marBottom w:val="0"/>
      <w:divBdr>
        <w:top w:val="none" w:sz="0" w:space="0" w:color="auto"/>
        <w:left w:val="none" w:sz="0" w:space="0" w:color="auto"/>
        <w:bottom w:val="none" w:sz="0" w:space="0" w:color="auto"/>
        <w:right w:val="none" w:sz="0" w:space="0" w:color="auto"/>
      </w:divBdr>
      <w:divsChild>
        <w:div w:id="49573848">
          <w:marLeft w:val="0"/>
          <w:marRight w:val="0"/>
          <w:marTop w:val="0"/>
          <w:marBottom w:val="0"/>
          <w:divBdr>
            <w:top w:val="none" w:sz="0" w:space="0" w:color="auto"/>
            <w:left w:val="none" w:sz="0" w:space="0" w:color="auto"/>
            <w:bottom w:val="none" w:sz="0" w:space="0" w:color="auto"/>
            <w:right w:val="none" w:sz="0" w:space="0" w:color="auto"/>
          </w:divBdr>
        </w:div>
        <w:div w:id="1304239878">
          <w:marLeft w:val="0"/>
          <w:marRight w:val="0"/>
          <w:marTop w:val="0"/>
          <w:marBottom w:val="0"/>
          <w:divBdr>
            <w:top w:val="none" w:sz="0" w:space="0" w:color="auto"/>
            <w:left w:val="none" w:sz="0" w:space="0" w:color="auto"/>
            <w:bottom w:val="none" w:sz="0" w:space="0" w:color="auto"/>
            <w:right w:val="none" w:sz="0" w:space="0" w:color="auto"/>
          </w:divBdr>
        </w:div>
        <w:div w:id="1745908856">
          <w:marLeft w:val="0"/>
          <w:marRight w:val="0"/>
          <w:marTop w:val="0"/>
          <w:marBottom w:val="0"/>
          <w:divBdr>
            <w:top w:val="none" w:sz="0" w:space="0" w:color="auto"/>
            <w:left w:val="none" w:sz="0" w:space="0" w:color="auto"/>
            <w:bottom w:val="none" w:sz="0" w:space="0" w:color="auto"/>
            <w:right w:val="none" w:sz="0" w:space="0" w:color="auto"/>
          </w:divBdr>
        </w:div>
        <w:div w:id="1760061267">
          <w:marLeft w:val="0"/>
          <w:marRight w:val="0"/>
          <w:marTop w:val="0"/>
          <w:marBottom w:val="0"/>
          <w:divBdr>
            <w:top w:val="none" w:sz="0" w:space="0" w:color="auto"/>
            <w:left w:val="none" w:sz="0" w:space="0" w:color="auto"/>
            <w:bottom w:val="none" w:sz="0" w:space="0" w:color="auto"/>
            <w:right w:val="none" w:sz="0" w:space="0" w:color="auto"/>
          </w:divBdr>
        </w:div>
        <w:div w:id="1949241362">
          <w:marLeft w:val="0"/>
          <w:marRight w:val="0"/>
          <w:marTop w:val="0"/>
          <w:marBottom w:val="0"/>
          <w:divBdr>
            <w:top w:val="none" w:sz="0" w:space="0" w:color="auto"/>
            <w:left w:val="none" w:sz="0" w:space="0" w:color="auto"/>
            <w:bottom w:val="none" w:sz="0" w:space="0" w:color="auto"/>
            <w:right w:val="none" w:sz="0" w:space="0" w:color="auto"/>
          </w:divBdr>
        </w:div>
      </w:divsChild>
    </w:div>
    <w:div w:id="1222011561">
      <w:bodyDiv w:val="1"/>
      <w:marLeft w:val="0"/>
      <w:marRight w:val="0"/>
      <w:marTop w:val="0"/>
      <w:marBottom w:val="0"/>
      <w:divBdr>
        <w:top w:val="none" w:sz="0" w:space="0" w:color="auto"/>
        <w:left w:val="none" w:sz="0" w:space="0" w:color="auto"/>
        <w:bottom w:val="none" w:sz="0" w:space="0" w:color="auto"/>
        <w:right w:val="none" w:sz="0" w:space="0" w:color="auto"/>
      </w:divBdr>
    </w:div>
    <w:div w:id="1225797963">
      <w:bodyDiv w:val="1"/>
      <w:marLeft w:val="0"/>
      <w:marRight w:val="0"/>
      <w:marTop w:val="0"/>
      <w:marBottom w:val="0"/>
      <w:divBdr>
        <w:top w:val="none" w:sz="0" w:space="0" w:color="auto"/>
        <w:left w:val="none" w:sz="0" w:space="0" w:color="auto"/>
        <w:bottom w:val="none" w:sz="0" w:space="0" w:color="auto"/>
        <w:right w:val="none" w:sz="0" w:space="0" w:color="auto"/>
      </w:divBdr>
    </w:div>
    <w:div w:id="1243026806">
      <w:bodyDiv w:val="1"/>
      <w:marLeft w:val="0"/>
      <w:marRight w:val="0"/>
      <w:marTop w:val="0"/>
      <w:marBottom w:val="0"/>
      <w:divBdr>
        <w:top w:val="none" w:sz="0" w:space="0" w:color="auto"/>
        <w:left w:val="none" w:sz="0" w:space="0" w:color="auto"/>
        <w:bottom w:val="none" w:sz="0" w:space="0" w:color="auto"/>
        <w:right w:val="none" w:sz="0" w:space="0" w:color="auto"/>
      </w:divBdr>
    </w:div>
    <w:div w:id="1272669740">
      <w:bodyDiv w:val="1"/>
      <w:marLeft w:val="0"/>
      <w:marRight w:val="0"/>
      <w:marTop w:val="0"/>
      <w:marBottom w:val="0"/>
      <w:divBdr>
        <w:top w:val="none" w:sz="0" w:space="0" w:color="auto"/>
        <w:left w:val="none" w:sz="0" w:space="0" w:color="auto"/>
        <w:bottom w:val="none" w:sz="0" w:space="0" w:color="auto"/>
        <w:right w:val="none" w:sz="0" w:space="0" w:color="auto"/>
      </w:divBdr>
    </w:div>
    <w:div w:id="1341354558">
      <w:bodyDiv w:val="1"/>
      <w:marLeft w:val="0"/>
      <w:marRight w:val="0"/>
      <w:marTop w:val="0"/>
      <w:marBottom w:val="0"/>
      <w:divBdr>
        <w:top w:val="none" w:sz="0" w:space="0" w:color="auto"/>
        <w:left w:val="none" w:sz="0" w:space="0" w:color="auto"/>
        <w:bottom w:val="none" w:sz="0" w:space="0" w:color="auto"/>
        <w:right w:val="none" w:sz="0" w:space="0" w:color="auto"/>
      </w:divBdr>
    </w:div>
    <w:div w:id="1490750725">
      <w:bodyDiv w:val="1"/>
      <w:marLeft w:val="0"/>
      <w:marRight w:val="0"/>
      <w:marTop w:val="0"/>
      <w:marBottom w:val="0"/>
      <w:divBdr>
        <w:top w:val="none" w:sz="0" w:space="0" w:color="auto"/>
        <w:left w:val="none" w:sz="0" w:space="0" w:color="auto"/>
        <w:bottom w:val="none" w:sz="0" w:space="0" w:color="auto"/>
        <w:right w:val="none" w:sz="0" w:space="0" w:color="auto"/>
      </w:divBdr>
    </w:div>
    <w:div w:id="1516462442">
      <w:bodyDiv w:val="1"/>
      <w:marLeft w:val="0"/>
      <w:marRight w:val="0"/>
      <w:marTop w:val="0"/>
      <w:marBottom w:val="0"/>
      <w:divBdr>
        <w:top w:val="none" w:sz="0" w:space="0" w:color="auto"/>
        <w:left w:val="none" w:sz="0" w:space="0" w:color="auto"/>
        <w:bottom w:val="none" w:sz="0" w:space="0" w:color="auto"/>
        <w:right w:val="none" w:sz="0" w:space="0" w:color="auto"/>
      </w:divBdr>
    </w:div>
    <w:div w:id="1705322367">
      <w:bodyDiv w:val="1"/>
      <w:marLeft w:val="0"/>
      <w:marRight w:val="0"/>
      <w:marTop w:val="0"/>
      <w:marBottom w:val="0"/>
      <w:divBdr>
        <w:top w:val="none" w:sz="0" w:space="0" w:color="auto"/>
        <w:left w:val="none" w:sz="0" w:space="0" w:color="auto"/>
        <w:bottom w:val="none" w:sz="0" w:space="0" w:color="auto"/>
        <w:right w:val="none" w:sz="0" w:space="0" w:color="auto"/>
      </w:divBdr>
      <w:divsChild>
        <w:div w:id="431783073">
          <w:marLeft w:val="0"/>
          <w:marRight w:val="0"/>
          <w:marTop w:val="0"/>
          <w:marBottom w:val="0"/>
          <w:divBdr>
            <w:top w:val="none" w:sz="0" w:space="0" w:color="auto"/>
            <w:left w:val="none" w:sz="0" w:space="0" w:color="auto"/>
            <w:bottom w:val="none" w:sz="0" w:space="0" w:color="auto"/>
            <w:right w:val="none" w:sz="0" w:space="0" w:color="auto"/>
          </w:divBdr>
        </w:div>
        <w:div w:id="560676768">
          <w:marLeft w:val="0"/>
          <w:marRight w:val="0"/>
          <w:marTop w:val="0"/>
          <w:marBottom w:val="0"/>
          <w:divBdr>
            <w:top w:val="none" w:sz="0" w:space="0" w:color="auto"/>
            <w:left w:val="none" w:sz="0" w:space="0" w:color="auto"/>
            <w:bottom w:val="none" w:sz="0" w:space="0" w:color="auto"/>
            <w:right w:val="none" w:sz="0" w:space="0" w:color="auto"/>
          </w:divBdr>
        </w:div>
        <w:div w:id="1053381625">
          <w:marLeft w:val="0"/>
          <w:marRight w:val="0"/>
          <w:marTop w:val="0"/>
          <w:marBottom w:val="0"/>
          <w:divBdr>
            <w:top w:val="none" w:sz="0" w:space="0" w:color="auto"/>
            <w:left w:val="none" w:sz="0" w:space="0" w:color="auto"/>
            <w:bottom w:val="none" w:sz="0" w:space="0" w:color="auto"/>
            <w:right w:val="none" w:sz="0" w:space="0" w:color="auto"/>
          </w:divBdr>
        </w:div>
        <w:div w:id="1325160248">
          <w:marLeft w:val="0"/>
          <w:marRight w:val="0"/>
          <w:marTop w:val="0"/>
          <w:marBottom w:val="0"/>
          <w:divBdr>
            <w:top w:val="none" w:sz="0" w:space="0" w:color="auto"/>
            <w:left w:val="none" w:sz="0" w:space="0" w:color="auto"/>
            <w:bottom w:val="none" w:sz="0" w:space="0" w:color="auto"/>
            <w:right w:val="none" w:sz="0" w:space="0" w:color="auto"/>
          </w:divBdr>
        </w:div>
      </w:divsChild>
    </w:div>
    <w:div w:id="1937522504">
      <w:bodyDiv w:val="1"/>
      <w:marLeft w:val="0"/>
      <w:marRight w:val="0"/>
      <w:marTop w:val="0"/>
      <w:marBottom w:val="0"/>
      <w:divBdr>
        <w:top w:val="none" w:sz="0" w:space="0" w:color="auto"/>
        <w:left w:val="none" w:sz="0" w:space="0" w:color="auto"/>
        <w:bottom w:val="none" w:sz="0" w:space="0" w:color="auto"/>
        <w:right w:val="none" w:sz="0" w:space="0" w:color="auto"/>
      </w:divBdr>
      <w:divsChild>
        <w:div w:id="272640745">
          <w:marLeft w:val="0"/>
          <w:marRight w:val="0"/>
          <w:marTop w:val="0"/>
          <w:marBottom w:val="0"/>
          <w:divBdr>
            <w:top w:val="none" w:sz="0" w:space="0" w:color="auto"/>
            <w:left w:val="none" w:sz="0" w:space="0" w:color="auto"/>
            <w:bottom w:val="none" w:sz="0" w:space="0" w:color="auto"/>
            <w:right w:val="none" w:sz="0" w:space="0" w:color="auto"/>
          </w:divBdr>
        </w:div>
        <w:div w:id="455946705">
          <w:marLeft w:val="0"/>
          <w:marRight w:val="0"/>
          <w:marTop w:val="0"/>
          <w:marBottom w:val="0"/>
          <w:divBdr>
            <w:top w:val="none" w:sz="0" w:space="0" w:color="auto"/>
            <w:left w:val="none" w:sz="0" w:space="0" w:color="auto"/>
            <w:bottom w:val="none" w:sz="0" w:space="0" w:color="auto"/>
            <w:right w:val="none" w:sz="0" w:space="0" w:color="auto"/>
          </w:divBdr>
        </w:div>
        <w:div w:id="653069864">
          <w:marLeft w:val="0"/>
          <w:marRight w:val="0"/>
          <w:marTop w:val="0"/>
          <w:marBottom w:val="0"/>
          <w:divBdr>
            <w:top w:val="none" w:sz="0" w:space="0" w:color="auto"/>
            <w:left w:val="none" w:sz="0" w:space="0" w:color="auto"/>
            <w:bottom w:val="none" w:sz="0" w:space="0" w:color="auto"/>
            <w:right w:val="none" w:sz="0" w:space="0" w:color="auto"/>
          </w:divBdr>
        </w:div>
        <w:div w:id="815100876">
          <w:marLeft w:val="0"/>
          <w:marRight w:val="0"/>
          <w:marTop w:val="0"/>
          <w:marBottom w:val="0"/>
          <w:divBdr>
            <w:top w:val="none" w:sz="0" w:space="0" w:color="auto"/>
            <w:left w:val="none" w:sz="0" w:space="0" w:color="auto"/>
            <w:bottom w:val="none" w:sz="0" w:space="0" w:color="auto"/>
            <w:right w:val="none" w:sz="0" w:space="0" w:color="auto"/>
          </w:divBdr>
        </w:div>
        <w:div w:id="1156149249">
          <w:marLeft w:val="0"/>
          <w:marRight w:val="0"/>
          <w:marTop w:val="0"/>
          <w:marBottom w:val="0"/>
          <w:divBdr>
            <w:top w:val="none" w:sz="0" w:space="0" w:color="auto"/>
            <w:left w:val="none" w:sz="0" w:space="0" w:color="auto"/>
            <w:bottom w:val="none" w:sz="0" w:space="0" w:color="auto"/>
            <w:right w:val="none" w:sz="0" w:space="0" w:color="auto"/>
          </w:divBdr>
        </w:div>
        <w:div w:id="1158420888">
          <w:marLeft w:val="0"/>
          <w:marRight w:val="0"/>
          <w:marTop w:val="0"/>
          <w:marBottom w:val="0"/>
          <w:divBdr>
            <w:top w:val="none" w:sz="0" w:space="0" w:color="auto"/>
            <w:left w:val="none" w:sz="0" w:space="0" w:color="auto"/>
            <w:bottom w:val="none" w:sz="0" w:space="0" w:color="auto"/>
            <w:right w:val="none" w:sz="0" w:space="0" w:color="auto"/>
          </w:divBdr>
        </w:div>
        <w:div w:id="1936088625">
          <w:marLeft w:val="0"/>
          <w:marRight w:val="0"/>
          <w:marTop w:val="0"/>
          <w:marBottom w:val="0"/>
          <w:divBdr>
            <w:top w:val="none" w:sz="0" w:space="0" w:color="auto"/>
            <w:left w:val="none" w:sz="0" w:space="0" w:color="auto"/>
            <w:bottom w:val="none" w:sz="0" w:space="0" w:color="auto"/>
            <w:right w:val="none" w:sz="0" w:space="0" w:color="auto"/>
          </w:divBdr>
        </w:div>
        <w:div w:id="211099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oniew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p.boniew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18</Pages>
  <Words>5679</Words>
  <Characters>34078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Gmina Włocławek</vt:lpstr>
    </vt:vector>
  </TitlesOfParts>
  <Company>Urząd Gminy Włocławek</Company>
  <LinksUpToDate>false</LinksUpToDate>
  <CharactersWithSpaces>39678</CharactersWithSpaces>
  <SharedDoc>false</SharedDoc>
  <HLinks>
    <vt:vector size="12" baseType="variant">
      <vt:variant>
        <vt:i4>6291492</vt:i4>
      </vt:variant>
      <vt:variant>
        <vt:i4>3</vt:i4>
      </vt:variant>
      <vt:variant>
        <vt:i4>0</vt:i4>
      </vt:variant>
      <vt:variant>
        <vt:i4>5</vt:i4>
      </vt:variant>
      <vt:variant>
        <vt:lpwstr>http://www.bip.boniewo.pl/</vt:lpwstr>
      </vt:variant>
      <vt:variant>
        <vt:lpwstr/>
      </vt:variant>
      <vt:variant>
        <vt:i4>6291492</vt:i4>
      </vt:variant>
      <vt:variant>
        <vt:i4>0</vt:i4>
      </vt:variant>
      <vt:variant>
        <vt:i4>0</vt:i4>
      </vt:variant>
      <vt:variant>
        <vt:i4>5</vt:i4>
      </vt:variant>
      <vt:variant>
        <vt:lpwstr>http://www.bip.boniewo.pl/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Włocławek</dc:title>
  <dc:creator>Magdalena Korpolak-Komorowska</dc:creator>
  <cp:lastModifiedBy>Zdzisława Bywalska</cp:lastModifiedBy>
  <cp:revision>21</cp:revision>
  <cp:lastPrinted>2017-11-22T11:09:00Z</cp:lastPrinted>
  <dcterms:created xsi:type="dcterms:W3CDTF">2017-11-21T12:40:00Z</dcterms:created>
  <dcterms:modified xsi:type="dcterms:W3CDTF">2017-11-22T11:30:00Z</dcterms:modified>
</cp:coreProperties>
</file>